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BCD" w:rsidRPr="00AB703D" w:rsidRDefault="00DC2BCD" w:rsidP="00C8729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bookmarkStart w:id="0" w:name="_GoBack"/>
      <w:bookmarkEnd w:id="0"/>
      <w:r w:rsidRPr="00AB703D">
        <w:rPr>
          <w:rFonts w:ascii="Times New Roman" w:hAnsi="Times New Roman"/>
          <w:sz w:val="24"/>
        </w:rPr>
        <w:tab/>
      </w:r>
      <w:r w:rsidRPr="00941F63">
        <w:rPr>
          <w:rFonts w:ascii="Times New Roman" w:hAnsi="Times New Roman"/>
          <w:b/>
          <w:sz w:val="24"/>
        </w:rPr>
        <w:t>44:76:12:18.</w:t>
      </w:r>
      <w:r>
        <w:rPr>
          <w:rFonts w:ascii="Times New Roman" w:hAnsi="Times New Roman"/>
          <w:b/>
          <w:sz w:val="24"/>
        </w:rPr>
        <w:t>  </w:t>
      </w:r>
      <w:r w:rsidRPr="00941F63">
        <w:rPr>
          <w:rFonts w:ascii="Times New Roman" w:hAnsi="Times New Roman"/>
          <w:b/>
          <w:sz w:val="24"/>
        </w:rPr>
        <w:t>Emergency electrical system details.</w:t>
      </w:r>
      <w:r w:rsidRPr="00AB703D">
        <w:rPr>
          <w:rFonts w:ascii="Times New Roman" w:hAnsi="Times New Roman"/>
          <w:sz w:val="24"/>
        </w:rPr>
        <w:t xml:space="preserve"> The emergency electrical system shall be so controlled that after interruption of the normal electric power supply the generator is brought to full voltage and frequency and connected within ten seconds through one or more primary automatic transfer switches to all emergency lighting; all alarms; blood banks; staff call; equipment necessary for maintaining telephone service; pump for central suction system; and receptacles in operating rooms, patient corridors, and recovery rooms. All other lighting and equipment required to be connected to the emergency system shall either be connected through the primary automatic transfer switching or shall be subsequently connected through other automatic or manual transfer switching. A receptacle connected to the emergency system shall be distinctively marked for identification. A storage-battery-powered light, provided to augment the emergency lighting or for continuity of lighting during the interim of transfer switching immediately following an interruption of the normal service supply, may not be used as a substitute for the required generator. If fuel is normally stored on the site, the storage capacity shall be sufficient for 24-hour operation. If fuel is normally piped underground to the site from a utility distribution system, storage facilities on the site are not required.</w:t>
      </w:r>
    </w:p>
    <w:p w:rsidR="00DC2BCD" w:rsidRPr="00AB703D" w:rsidRDefault="00DC2BCD" w:rsidP="00C8729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DC2BCD" w:rsidRPr="00AB703D" w:rsidRDefault="00DC2BCD" w:rsidP="00C8729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r>
      <w:r w:rsidRPr="00941F63">
        <w:rPr>
          <w:rFonts w:ascii="Times New Roman" w:hAnsi="Times New Roman"/>
          <w:b/>
          <w:sz w:val="24"/>
        </w:rPr>
        <w:t>Source:</w:t>
      </w:r>
      <w:r w:rsidRPr="00AB703D">
        <w:rPr>
          <w:rFonts w:ascii="Times New Roman" w:hAnsi="Times New Roman"/>
          <w:sz w:val="24"/>
        </w:rPr>
        <w:t xml:space="preserve"> </w:t>
      </w:r>
      <w:r>
        <w:rPr>
          <w:rFonts w:ascii="Times New Roman" w:hAnsi="Times New Roman"/>
          <w:sz w:val="24"/>
        </w:rPr>
        <w:t>42 SDR 51, effective October 13, 2015.</w:t>
      </w:r>
    </w:p>
    <w:p w:rsidR="00DC2BCD" w:rsidRPr="00AB703D" w:rsidRDefault="00DC2BCD" w:rsidP="00C8729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r>
      <w:r w:rsidRPr="00941F63">
        <w:rPr>
          <w:rFonts w:ascii="Times New Roman" w:hAnsi="Times New Roman"/>
          <w:b/>
          <w:sz w:val="24"/>
        </w:rPr>
        <w:t>General Authority:</w:t>
      </w:r>
      <w:r w:rsidRPr="00AB703D">
        <w:rPr>
          <w:rFonts w:ascii="Times New Roman" w:hAnsi="Times New Roman"/>
          <w:sz w:val="24"/>
        </w:rPr>
        <w:t xml:space="preserve"> SDCL 34-12-13(1), (3), and (14).</w:t>
      </w:r>
    </w:p>
    <w:p w:rsidR="00DC2BCD" w:rsidRPr="00AB703D" w:rsidRDefault="00DC2BCD" w:rsidP="00C8729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r>
      <w:r w:rsidRPr="00941F63">
        <w:rPr>
          <w:rFonts w:ascii="Times New Roman" w:hAnsi="Times New Roman"/>
          <w:b/>
          <w:sz w:val="24"/>
        </w:rPr>
        <w:t>Law Implemented:</w:t>
      </w:r>
      <w:r w:rsidRPr="00AB703D">
        <w:rPr>
          <w:rFonts w:ascii="Times New Roman" w:hAnsi="Times New Roman"/>
          <w:sz w:val="24"/>
        </w:rPr>
        <w:t xml:space="preserve"> SDCL 34-12-13(1), (3), and (14).</w:t>
      </w:r>
    </w:p>
    <w:p w:rsidR="00DC2BCD" w:rsidRPr="00AB703D" w:rsidRDefault="00DC2BCD" w:rsidP="00C8729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sectPr w:rsidR="00DC2BCD" w:rsidRPr="00AB703D" w:rsidSect="00DC2BC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2"/>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87294"/>
    <w:rsid w:val="00941F63"/>
    <w:rsid w:val="00AB703D"/>
    <w:rsid w:val="00AE662A"/>
    <w:rsid w:val="00C87294"/>
    <w:rsid w:val="00CD5A25"/>
    <w:rsid w:val="00DC2BCD"/>
    <w:rsid w:val="00FD3C0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294"/>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231</Words>
  <Characters>1318</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Purkapile, Rhonda</dc:creator>
  <cp:keywords/>
  <dc:description/>
  <cp:lastModifiedBy>Purkapile, Rhonda</cp:lastModifiedBy>
  <cp:revision>1</cp:revision>
  <dcterms:created xsi:type="dcterms:W3CDTF">2015-10-13T14:11:00Z</dcterms:created>
  <dcterms:modified xsi:type="dcterms:W3CDTF">2015-10-13T14:11:00Z</dcterms:modified>
</cp:coreProperties>
</file>