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B0F" w:rsidRPr="00AB703D" w:rsidRDefault="00761B0F" w:rsidP="00CD43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AB703D">
        <w:rPr>
          <w:rFonts w:ascii="Times New Roman" w:hAnsi="Times New Roman"/>
          <w:sz w:val="24"/>
        </w:rPr>
        <w:tab/>
      </w:r>
      <w:r w:rsidRPr="00925C1F">
        <w:rPr>
          <w:rFonts w:ascii="Times New Roman" w:hAnsi="Times New Roman"/>
          <w:b/>
          <w:sz w:val="24"/>
        </w:rPr>
        <w:t>44:76:13:05.</w:t>
      </w:r>
      <w:r>
        <w:rPr>
          <w:rFonts w:ascii="Times New Roman" w:hAnsi="Times New Roman"/>
          <w:b/>
          <w:sz w:val="24"/>
        </w:rPr>
        <w:t>  </w:t>
      </w:r>
      <w:r w:rsidRPr="00925C1F">
        <w:rPr>
          <w:rFonts w:ascii="Times New Roman" w:hAnsi="Times New Roman"/>
          <w:b/>
          <w:sz w:val="24"/>
        </w:rPr>
        <w:t>Choice in planning care.</w:t>
      </w:r>
      <w:r w:rsidRPr="00AB703D">
        <w:rPr>
          <w:rFonts w:ascii="Times New Roman" w:hAnsi="Times New Roman"/>
          <w:sz w:val="24"/>
        </w:rPr>
        <w:t xml:space="preserve"> A patient may choose a personal attending physician, be fully informed in advance about care and treatment and of any changes in that care or treatment that may affect the patient's well-being, and, unless adjudged incompetent or otherwise found to be incapacitated under the laws of the state, participate in planning care and treatment or changes in care or treatment.</w:t>
      </w:r>
    </w:p>
    <w:p w:rsidR="00761B0F" w:rsidRPr="00AB703D" w:rsidRDefault="00761B0F" w:rsidP="00CD43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761B0F" w:rsidRPr="00AB703D" w:rsidRDefault="00761B0F" w:rsidP="00CD43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925C1F">
        <w:rPr>
          <w:rFonts w:ascii="Times New Roman" w:hAnsi="Times New Roman"/>
          <w:b/>
          <w:sz w:val="24"/>
        </w:rPr>
        <w:t>Source:</w:t>
      </w:r>
      <w:r w:rsidRPr="00925C1F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 SDR 51, effective October 13, 2015.</w:t>
      </w:r>
    </w:p>
    <w:p w:rsidR="00761B0F" w:rsidRPr="00AB703D" w:rsidRDefault="00761B0F" w:rsidP="00CD43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925C1F">
        <w:rPr>
          <w:rFonts w:ascii="Times New Roman" w:hAnsi="Times New Roman"/>
          <w:b/>
          <w:sz w:val="24"/>
        </w:rPr>
        <w:t>General Authority:</w:t>
      </w:r>
      <w:r w:rsidRPr="00AB703D">
        <w:rPr>
          <w:rFonts w:ascii="Times New Roman" w:hAnsi="Times New Roman"/>
          <w:sz w:val="24"/>
        </w:rPr>
        <w:t xml:space="preserve"> SDCL 34-12-13.</w:t>
      </w:r>
    </w:p>
    <w:p w:rsidR="00761B0F" w:rsidRPr="00AB703D" w:rsidRDefault="00761B0F" w:rsidP="00CD43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925C1F">
        <w:rPr>
          <w:rFonts w:ascii="Times New Roman" w:hAnsi="Times New Roman"/>
          <w:b/>
          <w:sz w:val="24"/>
        </w:rPr>
        <w:t>Law Implemented:</w:t>
      </w:r>
      <w:r w:rsidRPr="00AB703D">
        <w:rPr>
          <w:rFonts w:ascii="Times New Roman" w:hAnsi="Times New Roman"/>
          <w:sz w:val="24"/>
        </w:rPr>
        <w:t xml:space="preserve"> SDCL 34-12-13.</w:t>
      </w:r>
    </w:p>
    <w:p w:rsidR="00761B0F" w:rsidRPr="00AB703D" w:rsidRDefault="00761B0F" w:rsidP="00CD43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761B0F" w:rsidRPr="00925C1F" w:rsidRDefault="00761B0F" w:rsidP="00CD43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b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925C1F">
        <w:rPr>
          <w:rFonts w:ascii="Times New Roman" w:hAnsi="Times New Roman"/>
          <w:b/>
          <w:sz w:val="24"/>
        </w:rPr>
        <w:t>Cross-References:</w:t>
      </w:r>
    </w:p>
    <w:p w:rsidR="00761B0F" w:rsidRPr="00AB703D" w:rsidRDefault="00761B0F" w:rsidP="00CD43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  <w:t>Right to choose own physician unimpaired by public health programs -- Misdemeanor, SDCL 34-1-20.</w:t>
      </w:r>
    </w:p>
    <w:p w:rsidR="00761B0F" w:rsidRPr="00AB703D" w:rsidRDefault="00761B0F" w:rsidP="00CD43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  <w:t>Rights of authorized person as incapacitated person, SDCL 34-12C-6.</w:t>
      </w:r>
    </w:p>
    <w:p w:rsidR="00761B0F" w:rsidRPr="00AB703D" w:rsidRDefault="00761B0F" w:rsidP="00CD43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  <w:t>Liability of health care provider -- Liability of authorized decision maker, SDCL 34-12C-7.</w:t>
      </w:r>
    </w:p>
    <w:p w:rsidR="00761B0F" w:rsidRPr="00AB703D" w:rsidRDefault="00761B0F" w:rsidP="00CD43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761B0F" w:rsidRPr="00AB703D" w:rsidSect="00761B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D438D"/>
    <w:rsid w:val="00761B0F"/>
    <w:rsid w:val="00925C1F"/>
    <w:rsid w:val="00AB703D"/>
    <w:rsid w:val="00AE662A"/>
    <w:rsid w:val="00CD438D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438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120</Words>
  <Characters>689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2015-10-13T14:37:00Z</dcterms:created>
  <dcterms:modified xsi:type="dcterms:W3CDTF">2015-10-13T14:37:00Z</dcterms:modified>
</cp:coreProperties>
</file>