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F3" w:rsidRPr="00C173E6" w:rsidRDefault="004562F3" w:rsidP="00372D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1042B7">
        <w:rPr>
          <w:rFonts w:ascii="Times New Roman" w:hAnsi="Times New Roman"/>
          <w:b/>
          <w:sz w:val="24"/>
        </w:rPr>
        <w:t>44:77:04:02.</w:t>
      </w:r>
      <w:r>
        <w:rPr>
          <w:rFonts w:ascii="Times New Roman" w:hAnsi="Times New Roman"/>
          <w:b/>
          <w:sz w:val="24"/>
        </w:rPr>
        <w:t>  </w:t>
      </w:r>
      <w:r w:rsidRPr="001042B7">
        <w:rPr>
          <w:rFonts w:ascii="Times New Roman" w:hAnsi="Times New Roman"/>
          <w:b/>
          <w:sz w:val="24"/>
        </w:rPr>
        <w:t>Presence of the adult foster care home owner.</w:t>
      </w:r>
      <w:r w:rsidRPr="00C173E6">
        <w:rPr>
          <w:rFonts w:ascii="Times New Roman" w:hAnsi="Times New Roman"/>
          <w:sz w:val="24"/>
        </w:rPr>
        <w:t xml:space="preserve"> The facility owner shall be present according to the needs of the resident as documented in the resident evaluation. The facility owner may arrange for an alternative caregiver during an absence from the home. The alternative caregiver shall meet the criteria listed in §</w:t>
      </w:r>
      <w:r>
        <w:rPr>
          <w:rFonts w:ascii="Times New Roman" w:hAnsi="Times New Roman"/>
          <w:sz w:val="24"/>
        </w:rPr>
        <w:t> </w:t>
      </w:r>
      <w:r w:rsidRPr="00C173E6">
        <w:rPr>
          <w:rFonts w:ascii="Times New Roman" w:hAnsi="Times New Roman"/>
          <w:sz w:val="24"/>
        </w:rPr>
        <w:t>44:77:01:05.</w:t>
      </w:r>
    </w:p>
    <w:p w:rsidR="004562F3" w:rsidRPr="00C173E6" w:rsidRDefault="004562F3" w:rsidP="00372D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4562F3" w:rsidRPr="00C173E6" w:rsidRDefault="004562F3" w:rsidP="00372D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1042B7">
        <w:rPr>
          <w:rFonts w:ascii="Times New Roman" w:hAnsi="Times New Roman"/>
          <w:b/>
          <w:sz w:val="24"/>
        </w:rPr>
        <w:t>Source:</w:t>
      </w:r>
      <w:r>
        <w:rPr>
          <w:rFonts w:ascii="Times New Roman" w:hAnsi="Times New Roman"/>
          <w:sz w:val="24"/>
        </w:rPr>
        <w:t xml:space="preserve"> 42 SDR 51, effective October 13, 2015.</w:t>
      </w:r>
    </w:p>
    <w:p w:rsidR="004562F3" w:rsidRPr="00C173E6" w:rsidRDefault="004562F3" w:rsidP="00372D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1042B7">
        <w:rPr>
          <w:rFonts w:ascii="Times New Roman" w:hAnsi="Times New Roman"/>
          <w:b/>
          <w:sz w:val="24"/>
        </w:rPr>
        <w:t>General Authority:</w:t>
      </w:r>
      <w:r w:rsidRPr="00C173E6">
        <w:rPr>
          <w:rFonts w:ascii="Times New Roman" w:hAnsi="Times New Roman"/>
          <w:sz w:val="24"/>
        </w:rPr>
        <w:t xml:space="preserve"> SDCL 34-12-13(5).</w:t>
      </w:r>
    </w:p>
    <w:p w:rsidR="004562F3" w:rsidRPr="00C173E6" w:rsidRDefault="004562F3" w:rsidP="00372D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1042B7">
        <w:rPr>
          <w:rFonts w:ascii="Times New Roman" w:hAnsi="Times New Roman"/>
          <w:b/>
          <w:sz w:val="24"/>
        </w:rPr>
        <w:t>Law Implemented:</w:t>
      </w:r>
      <w:r w:rsidRPr="00C173E6">
        <w:rPr>
          <w:rFonts w:ascii="Times New Roman" w:hAnsi="Times New Roman"/>
          <w:sz w:val="24"/>
        </w:rPr>
        <w:t xml:space="preserve"> SDCL 34-12-13(5).</w:t>
      </w:r>
    </w:p>
    <w:p w:rsidR="004562F3" w:rsidRPr="00C173E6" w:rsidRDefault="004562F3" w:rsidP="00372DF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4562F3" w:rsidRPr="00C173E6" w:rsidSect="004562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2DF6"/>
    <w:rsid w:val="001042B7"/>
    <w:rsid w:val="00372DF6"/>
    <w:rsid w:val="004562F3"/>
    <w:rsid w:val="00AE662A"/>
    <w:rsid w:val="00C173E6"/>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F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70</Words>
  <Characters>400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2015-10-13T15:39:00Z</dcterms:created>
  <dcterms:modified xsi:type="dcterms:W3CDTF">2015-10-13T15:39:00Z</dcterms:modified>
</cp:coreProperties>
</file>