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6B69C7">
        <w:rPr>
          <w:rFonts w:ascii="Times New Roman" w:hAnsi="Times New Roman"/>
          <w:b/>
          <w:sz w:val="24"/>
        </w:rPr>
        <w:t>44:79:10:2</w:t>
      </w:r>
      <w:r>
        <w:rPr>
          <w:rFonts w:ascii="Times New Roman" w:hAnsi="Times New Roman"/>
          <w:b/>
          <w:sz w:val="24"/>
        </w:rPr>
        <w:t>5</w:t>
      </w:r>
      <w:r w:rsidRPr="006B69C7">
        <w:rPr>
          <w:rFonts w:ascii="Times New Roman" w:hAnsi="Times New Roman"/>
          <w:b/>
          <w:sz w:val="24"/>
        </w:rPr>
        <w:t>.</w:t>
      </w:r>
      <w:r>
        <w:rPr>
          <w:rFonts w:ascii="Times New Roman" w:hAnsi="Times New Roman"/>
          <w:b/>
          <w:sz w:val="24"/>
        </w:rPr>
        <w:t>  </w:t>
      </w:r>
      <w:r w:rsidRPr="006B69C7">
        <w:rPr>
          <w:rFonts w:ascii="Times New Roman" w:hAnsi="Times New Roman"/>
          <w:b/>
          <w:sz w:val="24"/>
        </w:rPr>
        <w:t>Emergency electrical service.</w:t>
      </w:r>
      <w:r w:rsidRPr="004C3A7D">
        <w:rPr>
          <w:rFonts w:ascii="Times New Roman" w:hAnsi="Times New Roman"/>
          <w:sz w:val="24"/>
        </w:rPr>
        <w:t xml:space="preserve"> Each facility shall have a Type 2, Essential Electrical System in accordance with the National Fire Protection Association (NFPA 99 Health Care Facilities Code, 2012 Edition). Automatic emergency lighting shall also be provided at staff work station, medication room, room where main electrical panel is located, and boiler room. Emergency electrical service shall be provided from an automatic generator set and automatic transfer switches serving emergency panels.</w:t>
      </w: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6B69C7">
        <w:rPr>
          <w:rFonts w:ascii="Times New Roman" w:hAnsi="Times New Roman"/>
          <w:b/>
          <w:sz w:val="24"/>
        </w:rPr>
        <w:t>Source:</w:t>
      </w:r>
      <w:r>
        <w:rPr>
          <w:rFonts w:ascii="Times New Roman" w:hAnsi="Times New Roman"/>
          <w:sz w:val="24"/>
        </w:rPr>
        <w:t xml:space="preserve"> 42 SDR 51, effective October 13, 2015.</w:t>
      </w: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6B69C7">
        <w:rPr>
          <w:rFonts w:ascii="Times New Roman" w:hAnsi="Times New Roman"/>
          <w:b/>
          <w:sz w:val="24"/>
        </w:rPr>
        <w:t>General Authority:</w:t>
      </w:r>
      <w:r w:rsidRPr="004C3A7D">
        <w:rPr>
          <w:rFonts w:ascii="Times New Roman" w:hAnsi="Times New Roman"/>
          <w:sz w:val="24"/>
        </w:rPr>
        <w:t xml:space="preserve"> SDCL 34-12-13(3).</w:t>
      </w: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6B69C7">
        <w:rPr>
          <w:rFonts w:ascii="Times New Roman" w:hAnsi="Times New Roman"/>
          <w:b/>
          <w:sz w:val="24"/>
        </w:rPr>
        <w:t>Law Implemented:</w:t>
      </w:r>
      <w:r w:rsidRPr="004C3A7D">
        <w:rPr>
          <w:rFonts w:ascii="Times New Roman" w:hAnsi="Times New Roman"/>
          <w:sz w:val="24"/>
        </w:rPr>
        <w:t xml:space="preserve"> SDCL 34-12-13(3).</w:t>
      </w: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6B69C7">
        <w:rPr>
          <w:rFonts w:ascii="Times New Roman" w:hAnsi="Times New Roman"/>
          <w:b/>
          <w:sz w:val="24"/>
        </w:rPr>
        <w:t>Reference: NFPA 99 Health Care Facilities Code</w:t>
      </w:r>
      <w:r w:rsidRPr="004C3A7D">
        <w:rPr>
          <w:rFonts w:ascii="Times New Roman" w:hAnsi="Times New Roman"/>
          <w:sz w:val="24"/>
        </w:rPr>
        <w:t>, 2012 edition, National Fire Protection Association. Copies may be obtained from the National Fire Protection Association, P.O. Box 9101, Quincy, MA 02269-9101. Phone: 1-800-344-3555. Cost: $66.50.</w:t>
      </w:r>
    </w:p>
    <w:p w:rsidR="008D2799" w:rsidRPr="004C3A7D" w:rsidRDefault="008D2799" w:rsidP="004A530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D2799" w:rsidRPr="004C3A7D" w:rsidSect="008D27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5304"/>
    <w:rsid w:val="004A5304"/>
    <w:rsid w:val="004C3A7D"/>
    <w:rsid w:val="006B69C7"/>
    <w:rsid w:val="008D2799"/>
    <w:rsid w:val="00AC5895"/>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0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131</Words>
  <Characters>752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2</cp:revision>
  <dcterms:created xsi:type="dcterms:W3CDTF">2015-10-13T19:09:00Z</dcterms:created>
  <dcterms:modified xsi:type="dcterms:W3CDTF">2015-10-14T22:01:00Z</dcterms:modified>
</cp:coreProperties>
</file>