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8C099FC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Documentation requirements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Each school shall collect proof of immunization for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each student entering the sixth grade in South Dakota. Acceptable proof is a signed Immunization Record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from SDIIS, a vaccination card from the parent or guardian, or a Certificate of Immunization. If a card is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presented, the immunizations shall be entered in to SDIIS or a Certificate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I</w:t>
      </w:r>
      <w:r>
        <w:rPr>
          <w:rFonts w:ascii="Times New Roman" w:hAnsi="Times New Roman"/>
          <w:sz w:val="24"/>
        </w:rPr>
        <w:t>mmunization form shall be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completed.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Each school shall submit proof of student immunization to the department no later than November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</w:rPr>
        <w:t xml:space="preserve"> of the current school year. If the records are from SDIIS, only an alphabetized roster of students is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required. If the proof of immunization is in the form of a Certificate of Immunization, the certificates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shall be alphabetized and submitted to the department. A complete alphabetized roster of students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entering sixth grade shall be submitted along with the required proof of immunization.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42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173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July 1,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28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7.1.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13-28-7.1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/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