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Eligibility criteria.</w:t>
      </w:r>
      <w:r>
        <w:rPr>
          <w:rFonts w:ascii="Times New Roman" w:hAnsi="Times New Roman"/>
          <w:sz w:val="24"/>
        </w:rPr>
        <w:t xml:space="preserve"> To be eligible for early intervention services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client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(1)  </w:t>
      </w:r>
      <w:r>
        <w:rPr>
          <w:rFonts w:ascii="Times New Roman" w:hAnsi="Times New Roman"/>
          <w:sz w:val="24"/>
          <w:lang w:val="en-US" w:bidi="en-US" w:eastAsia="en-US"/>
        </w:rPr>
        <w:t>May</w:t>
      </w:r>
      <w:r>
        <w:rPr>
          <w:rFonts w:ascii="Times New Roman" w:hAnsi="Times New Roman"/>
          <w:sz w:val="24"/>
        </w:rPr>
        <w:t xml:space="preserve"> not </w:t>
      </w:r>
      <w:r>
        <w:rPr>
          <w:rFonts w:ascii="Times New Roman" w:hAnsi="Times New Roman"/>
          <w:sz w:val="24"/>
          <w:lang w:val="en-US" w:bidi="en-US" w:eastAsia="en-US"/>
        </w:rPr>
        <w:t xml:space="preserve">be </w:t>
      </w:r>
      <w:r>
        <w:rPr>
          <w:rFonts w:ascii="Times New Roman" w:hAnsi="Times New Roman"/>
          <w:sz w:val="24"/>
        </w:rPr>
        <w:t xml:space="preserve">at risk </w:t>
      </w:r>
      <w:r>
        <w:rPr>
          <w:rFonts w:ascii="Times New Roman" w:hAnsi="Times New Roman"/>
          <w:sz w:val="24"/>
          <w:lang w:val="en-US" w:bidi="en-US" w:eastAsia="en-US"/>
        </w:rPr>
        <w:t>of</w:t>
      </w:r>
      <w:r>
        <w:rPr>
          <w:rFonts w:ascii="Times New Roman" w:hAnsi="Times New Roman"/>
          <w:sz w:val="24"/>
        </w:rPr>
        <w:t xml:space="preserve"> withdrawal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Must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have</w:t>
      </w:r>
      <w:r>
        <w:rPr>
          <w:rFonts w:ascii="Times New Roman" w:hAnsi="Times New Roman"/>
          <w:sz w:val="24"/>
        </w:rPr>
        <w:t xml:space="preserve"> no </w:t>
      </w:r>
      <w:r>
        <w:rPr>
          <w:rFonts w:ascii="Times New Roman" w:hAnsi="Times New Roman"/>
          <w:sz w:val="24"/>
          <w:lang w:val="en-US" w:bidi="en-US" w:eastAsia="en-US"/>
        </w:rPr>
        <w:t xml:space="preserve">emotional, behavioral, or cognitive conditions </w:t>
      </w:r>
      <w:r>
        <w:rPr>
          <w:rFonts w:ascii="Times New Roman" w:hAnsi="Times New Roman"/>
          <w:sz w:val="24"/>
        </w:rPr>
        <w:t xml:space="preserve">or </w:t>
      </w:r>
      <w:r>
        <w:rPr>
          <w:rFonts w:ascii="Times New Roman" w:hAnsi="Times New Roman"/>
          <w:sz w:val="24"/>
          <w:lang w:val="en-US" w:bidi="en-US" w:eastAsia="en-US"/>
        </w:rPr>
        <w:t xml:space="preserve">have </w:t>
      </w:r>
      <w:r>
        <w:rPr>
          <w:rFonts w:ascii="Times New Roman" w:hAnsi="Times New Roman"/>
          <w:sz w:val="24"/>
        </w:rPr>
        <w:t>very stable biomedical conditions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or </w:t>
      </w:r>
      <w:r>
        <w:rPr>
          <w:rFonts w:ascii="Times New Roman" w:hAnsi="Times New Roman"/>
          <w:sz w:val="24"/>
          <w:lang w:val="en-US" w:bidi="en-US" w:eastAsia="en-US"/>
        </w:rPr>
        <w:t xml:space="preserve">either </w:t>
      </w:r>
      <w:r>
        <w:rPr>
          <w:rFonts w:ascii="Times New Roman" w:hAnsi="Times New Roman"/>
          <w:sz w:val="24"/>
        </w:rPr>
        <w:t>has no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or </w:t>
      </w:r>
      <w:r>
        <w:rPr>
          <w:rFonts w:ascii="Times New Roman" w:hAnsi="Times New Roman"/>
          <w:sz w:val="24"/>
          <w:lang w:val="en-US" w:bidi="en-US" w:eastAsia="en-US"/>
        </w:rPr>
        <w:t xml:space="preserve">has </w:t>
      </w:r>
      <w:r>
        <w:rPr>
          <w:rFonts w:ascii="Times New Roman" w:hAnsi="Times New Roman"/>
          <w:sz w:val="24"/>
        </w:rPr>
        <w:t>very stable emotional, behavioral, or cognitive conditions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</w:rPr>
        <w:t xml:space="preserve"> and 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 xml:space="preserve">(3)  Must </w:t>
      </w:r>
      <w:r>
        <w:rPr>
          <w:rFonts w:ascii="Times New Roman" w:hAnsi="Times New Roman"/>
          <w:sz w:val="24"/>
        </w:rPr>
        <w:t>meet</w:t>
      </w:r>
      <w:r>
        <w:rPr>
          <w:rFonts w:ascii="Times New Roman" w:hAnsi="Times New Roman"/>
          <w:sz w:val="24"/>
        </w:rPr>
        <w:t xml:space="preserve"> one of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Lack</w:t>
      </w:r>
      <w:r>
        <w:rPr>
          <w:rFonts w:ascii="Times New Roman" w:hAnsi="Times New Roman"/>
          <w:sz w:val="24"/>
        </w:rPr>
        <w:t xml:space="preserve"> an understanding of, or </w:t>
      </w:r>
      <w:r>
        <w:rPr>
          <w:rFonts w:ascii="Times New Roman" w:hAnsi="Times New Roman"/>
          <w:sz w:val="24"/>
          <w:lang w:val="en-US" w:bidi="en-US" w:eastAsia="en-US"/>
        </w:rPr>
        <w:t xml:space="preserve">lack the </w:t>
      </w:r>
      <w:r>
        <w:rPr>
          <w:rFonts w:ascii="Times New Roman" w:hAnsi="Times New Roman"/>
          <w:sz w:val="24"/>
        </w:rPr>
        <w:t>skills to change, current substance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use patterns or high-risk behaviors</w:t>
      </w:r>
      <w:r>
        <w:rPr>
          <w:rFonts w:ascii="Times New Roman" w:hAnsi="Times New Roman"/>
          <w:sz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>b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Have an increased</w:t>
      </w:r>
      <w:r>
        <w:rPr>
          <w:rFonts w:ascii="Times New Roman" w:hAnsi="Times New Roman"/>
          <w:sz w:val="24"/>
        </w:rPr>
        <w:t xml:space="preserve"> risk of </w:t>
      </w:r>
      <w:r>
        <w:rPr>
          <w:rFonts w:ascii="Times New Roman" w:hAnsi="Times New Roman"/>
          <w:sz w:val="24"/>
          <w:lang w:val="en-US" w:bidi="en-US" w:eastAsia="en-US"/>
        </w:rPr>
        <w:t>initiating or progressing</w:t>
      </w:r>
      <w:r>
        <w:rPr>
          <w:rFonts w:ascii="Times New Roman" w:hAnsi="Times New Roman"/>
          <w:sz w:val="24"/>
        </w:rPr>
        <w:t xml:space="preserve"> in substance use patterns or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high-risk behaviors </w:t>
      </w:r>
      <w:r>
        <w:rPr>
          <w:rFonts w:ascii="Times New Roman" w:hAnsi="Times New Roman"/>
          <w:sz w:val="24"/>
          <w:lang w:val="en-US" w:bidi="en-US" w:eastAsia="en-US"/>
        </w:rPr>
        <w:t>due to</w:t>
      </w:r>
      <w:r>
        <w:rPr>
          <w:rFonts w:ascii="Times New Roman" w:hAnsi="Times New Roman"/>
          <w:sz w:val="24"/>
        </w:rPr>
        <w:t xml:space="preserve"> substance use or values about </w:t>
      </w:r>
      <w:r>
        <w:rPr>
          <w:rFonts w:ascii="Times New Roman" w:hAnsi="Times New Roman"/>
          <w:sz w:val="24"/>
          <w:lang w:val="en-US" w:bidi="en-US" w:eastAsia="en-US"/>
        </w:rPr>
        <w:t xml:space="preserve">substance </w:t>
      </w:r>
      <w:r>
        <w:rPr>
          <w:rFonts w:ascii="Times New Roman" w:hAnsi="Times New Roman"/>
          <w:sz w:val="24"/>
        </w:rPr>
        <w:t>use;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c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  <w:lang w:val="en-US" w:bidi="en-US" w:eastAsia="en-US"/>
        </w:rPr>
        <w:t>Have a</w:t>
      </w:r>
      <w:r>
        <w:rPr>
          <w:rFonts w:ascii="Times New Roman" w:hAnsi="Times New Roman"/>
          <w:sz w:val="24"/>
        </w:rPr>
        <w:t xml:space="preserve"> social support system or significant others </w:t>
      </w:r>
      <w:r>
        <w:rPr>
          <w:rFonts w:ascii="Times New Roman" w:hAnsi="Times New Roman"/>
          <w:sz w:val="24"/>
          <w:lang w:val="en-US" w:bidi="en-US" w:eastAsia="en-US"/>
        </w:rPr>
        <w:t>who</w:t>
      </w:r>
      <w:r>
        <w:rPr>
          <w:rFonts w:ascii="Times New Roman" w:hAnsi="Times New Roman"/>
          <w:sz w:val="24"/>
        </w:rPr>
        <w:t xml:space="preserve"> increase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risk of a substance use.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</w:t>
      </w:r>
      <w:r>
        <w:rPr>
          <w:rFonts w:ascii="Times New Roman" w:hAnsi="Times New Roman"/>
          <w:sz w:val="24"/>
          <w:lang w:val="en-US" w:bidi="en-US" w:eastAsia="en-US"/>
        </w:rPr>
        <w:t>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2023-11-25T16:20:15Z</dcterms:created>
  <cp:lastModifiedBy>Kelly Thompson</cp:lastModifiedBy>
  <dcterms:modified xsi:type="dcterms:W3CDTF">2023-11-25T16:27:43Z</dcterms:modified>
  <cp:revision>2</cp:revision>
</cp:coreProperties>
</file>