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.  Treatment plan.</w:t>
      </w:r>
      <w:r>
        <w:rPr>
          <w:rFonts w:ascii="Times New Roman" w:hAnsi="Times New Roman"/>
          <w:sz w:val="24"/>
        </w:rPr>
        <w:t xml:space="preserve"> The initial treatment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completed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within </w:t>
      </w:r>
      <w:r>
        <w:rPr>
          <w:rFonts w:ascii="Times New Roman" w:hAnsi="Times New Roman"/>
          <w:sz w:val="24"/>
          <w:lang w:val="en-US" w:bidi="en-US" w:eastAsia="en-US"/>
        </w:rPr>
        <w:t>thirty</w:t>
      </w:r>
      <w:r>
        <w:rPr>
          <w:rFonts w:ascii="Times New Roman" w:hAnsi="Times New Roman"/>
          <w:sz w:val="24"/>
        </w:rPr>
        <w:t xml:space="preserve"> days of </w:t>
      </w:r>
      <w:r>
        <w:rPr>
          <w:rFonts w:ascii="Times New Roman" w:hAnsi="Times New Roman"/>
          <w:sz w:val="24"/>
          <w:lang w:val="en-US" w:bidi="en-US" w:eastAsia="en-US"/>
        </w:rPr>
        <w:t xml:space="preserve">the first day the </w:t>
      </w:r>
      <w:r>
        <w:rPr>
          <w:rFonts w:ascii="Times New Roman" w:hAnsi="Times New Roman"/>
          <w:sz w:val="24"/>
        </w:rPr>
        <w:t xml:space="preserve">intake </w:t>
      </w:r>
      <w:r>
        <w:rPr>
          <w:rFonts w:ascii="Times New Roman" w:hAnsi="Times New Roman"/>
          <w:sz w:val="24"/>
          <w:lang w:val="en-US" w:bidi="en-US" w:eastAsia="en-US"/>
        </w:rPr>
        <w:t xml:space="preserve">process begins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include the mental health staff's signature</w:t>
      </w:r>
      <w:r>
        <w:rPr>
          <w:rFonts w:ascii="Times New Roman" w:hAnsi="Times New Roman"/>
          <w:sz w:val="24"/>
          <w:lang w:val="en-US" w:bidi="en-US" w:eastAsia="en-US"/>
        </w:rPr>
        <w:t xml:space="preserve"> and</w:t>
      </w:r>
      <w:r>
        <w:rPr>
          <w:rFonts w:ascii="Times New Roman" w:hAnsi="Times New Roman"/>
          <w:sz w:val="24"/>
        </w:rPr>
        <w:t xml:space="preserve"> credentials,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the</w:t>
      </w:r>
      <w:r>
        <w:rPr>
          <w:rFonts w:ascii="Times New Roman" w:hAnsi="Times New Roman"/>
          <w:sz w:val="24"/>
        </w:rPr>
        <w:t xml:space="preserve"> date of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>signature, and the clinical supervisor's signature and credentials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if the mental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health staff </w:t>
      </w:r>
      <w:r>
        <w:rPr>
          <w:rFonts w:ascii="Times New Roman" w:hAnsi="Times New Roman"/>
          <w:sz w:val="24"/>
          <w:lang w:val="en-US" w:bidi="en-US" w:eastAsia="en-US"/>
        </w:rPr>
        <w:t xml:space="preserve">member </w:t>
      </w:r>
      <w:r>
        <w:rPr>
          <w:rFonts w:ascii="Times New Roman" w:hAnsi="Times New Roman"/>
          <w:sz w:val="24"/>
        </w:rPr>
        <w:t>does not meet the criteria of a clinical supervisor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as defined in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67:62:01:01</w:t>
      </w:r>
      <w:r>
        <w:rPr>
          <w:rFonts w:ascii="Times New Roman" w:hAnsi="Times New Roman"/>
          <w:sz w:val="24"/>
        </w:rPr>
        <w:t>. Evidence of the client's or the client's parent or guardian's participation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and meaningful involvement in formulating the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documented in the </w:t>
      </w:r>
      <w:r>
        <w:rPr>
          <w:rFonts w:ascii="Times New Roman" w:hAnsi="Times New Roman"/>
          <w:sz w:val="24"/>
          <w:lang w:val="en-US" w:bidi="en-US" w:eastAsia="en-US"/>
        </w:rPr>
        <w:t xml:space="preserve">client's </w:t>
      </w:r>
      <w:r>
        <w:rPr>
          <w:rFonts w:ascii="Times New Roman" w:hAnsi="Times New Roman"/>
          <w:sz w:val="24"/>
          <w:lang w:val="en-US" w:bidi="en-US" w:eastAsia="en-US"/>
        </w:rPr>
        <w:t>clinical record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treatment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Contain </w:t>
      </w:r>
      <w:r>
        <w:rPr>
          <w:rFonts w:ascii="Times New Roman" w:hAnsi="Times New Roman"/>
          <w:sz w:val="24"/>
        </w:rPr>
        <w:t>goals or objectives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which</w:t>
      </w:r>
      <w:r>
        <w:rPr>
          <w:rFonts w:ascii="Times New Roman" w:hAnsi="Times New Roman"/>
          <w:sz w:val="24"/>
        </w:rPr>
        <w:t xml:space="preserve"> are individualized, clear,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specific, and measurable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so</w:t>
      </w:r>
      <w:r>
        <w:rPr>
          <w:rFonts w:ascii="Times New Roman" w:hAnsi="Times New Roman"/>
          <w:sz w:val="24"/>
        </w:rPr>
        <w:t xml:space="preserve"> that both the client and the mental health staff can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determine</w:t>
      </w:r>
      <w:r>
        <w:rPr>
          <w:rFonts w:ascii="Times New Roman" w:hAnsi="Times New Roman"/>
          <w:sz w:val="24"/>
        </w:rPr>
        <w:t xml:space="preserve"> when progress has been made;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  <w:lang w:val="en-US" w:bidi="en-US" w:eastAsia="en-US"/>
        </w:rPr>
        <w:t xml:space="preserve">Address </w:t>
      </w:r>
      <w:r>
        <w:rPr>
          <w:rFonts w:ascii="Times New Roman" w:hAnsi="Times New Roman"/>
          <w:sz w:val="24"/>
        </w:rPr>
        <w:t xml:space="preserve">multiple </w:t>
      </w:r>
      <w:r>
        <w:rPr>
          <w:rFonts w:ascii="Times New Roman" w:hAnsi="Times New Roman"/>
          <w:sz w:val="24"/>
          <w:lang w:val="en-US" w:bidi="en-US" w:eastAsia="en-US"/>
        </w:rPr>
        <w:t xml:space="preserve">client </w:t>
      </w:r>
      <w:r>
        <w:rPr>
          <w:rFonts w:ascii="Times New Roman" w:hAnsi="Times New Roman"/>
          <w:sz w:val="24"/>
        </w:rPr>
        <w:t xml:space="preserve">needs, if applicable, </w:t>
      </w:r>
      <w:r>
        <w:rPr>
          <w:rFonts w:ascii="Times New Roman" w:hAnsi="Times New Roman"/>
          <w:sz w:val="24"/>
        </w:rPr>
        <w:t>that are relevant to the client's mental health treatment;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Include interventions that match the client's readiness for change </w:t>
      </w:r>
      <w:r>
        <w:rPr>
          <w:rFonts w:ascii="Times New Roman" w:hAnsi="Times New Roman"/>
          <w:sz w:val="24"/>
          <w:lang w:val="en-US" w:bidi="en-US" w:eastAsia="en-US"/>
        </w:rPr>
        <w:t>with respect to</w:t>
      </w:r>
      <w:r>
        <w:rPr>
          <w:rFonts w:ascii="Times New Roman" w:hAnsi="Times New Roman"/>
          <w:sz w:val="24"/>
        </w:rPr>
        <w:t xml:space="preserve"> identified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issues;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Be understandable by the client and the client's </w:t>
      </w:r>
      <w:r>
        <w:rPr>
          <w:rFonts w:ascii="Times New Roman" w:hAnsi="Times New Roman"/>
          <w:sz w:val="24"/>
          <w:lang w:val="en-US" w:bidi="en-US" w:eastAsia="en-US"/>
        </w:rPr>
        <w:t>parent or guardian,</w:t>
      </w:r>
      <w:r>
        <w:rPr>
          <w:rFonts w:ascii="Times New Roman" w:hAnsi="Times New Roman"/>
          <w:sz w:val="24"/>
        </w:rPr>
        <w:t xml:space="preserve"> if applicable.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 copy of the treatment plan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provided to the client, and to the client's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parent or guardian if applicable.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1-36-25, 27A-5-1.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27A-3-1, 27A-5-1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2023-11-26T18:32:18Z</dcterms:created>
  <cp:lastModifiedBy>Kelly Thompson</cp:lastModifiedBy>
  <dcterms:modified xsi:type="dcterms:W3CDTF">2023-11-26T19:26:34Z</dcterms:modified>
  <cp:revision>3</cp:revision>
</cp:coreProperties>
</file>