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ED9585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"Behavior analyst," a person defined in SDCL subdivision 36-38-1 (2);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"Board," the Board of Social Work Examiners established in SDCL chapter 36-26.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42, effective September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38-27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36-38-1, 36-38-2, 36-38-3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