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30E83D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Care of the residents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owner, operator, or care provider shall provide,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arrange for, appropriate care and supervision for the residents as needed to meet the needs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residents according to their care plans, and shall be cooperative with state staff in carrying out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residents' care plans. Healthcare services may also be provided by qualified personnel of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outside healthcare provider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