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46</w:t>
      </w:r>
      <w:r>
        <w:rPr>
          <w:rFonts w:ascii="Times New Roman" w:hAnsi="Times New Roman"/>
          <w:b w:val="1"/>
          <w:sz w:val="24"/>
        </w:rPr>
        <w:t>:</w:t>
      </w:r>
      <w:r>
        <w:rPr>
          <w:rFonts w:ascii="Times New Roman" w:hAnsi="Times New Roman"/>
          <w:b w:val="1"/>
          <w:sz w:val="24"/>
          <w:lang w:val="en-US" w:bidi="en-US" w:eastAsia="en-US"/>
        </w:rPr>
        <w:t>04</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16</w:t>
      </w:r>
      <w:r>
        <w:rPr>
          <w:rFonts w:ascii="Times New Roman" w:hAnsi="Times New Roman"/>
          <w:b w:val="1"/>
          <w:sz w:val="24"/>
        </w:rPr>
        <w:t xml:space="preserve">.  Training required for </w:t>
      </w:r>
      <w:r>
        <w:rPr>
          <w:rFonts w:ascii="Times New Roman" w:hAnsi="Times New Roman"/>
          <w:b w:val="1"/>
          <w:sz w:val="24"/>
          <w:lang w:val="en-US" w:bidi="en-US" w:eastAsia="en-US"/>
        </w:rPr>
        <w:t>relief</w:t>
      </w:r>
      <w:r>
        <w:rPr>
          <w:rFonts w:ascii="Times New Roman" w:hAnsi="Times New Roman"/>
          <w:b w:val="1"/>
          <w:sz w:val="24"/>
        </w:rPr>
        <w:t xml:space="preserve"> care providers and anyone</w:t>
      </w:r>
      <w:r>
        <w:rPr>
          <w:rFonts w:ascii="Times New Roman" w:hAnsi="Times New Roman"/>
          <w:b w:val="1"/>
          <w:sz w:val="24"/>
          <w:lang w:val="en-US" w:bidi="en-US" w:eastAsia="en-US"/>
        </w:rPr>
        <w:t xml:space="preserve"> </w:t>
      </w:r>
      <w:r>
        <w:rPr>
          <w:rFonts w:ascii="Times New Roman" w:hAnsi="Times New Roman"/>
          <w:b w:val="1"/>
          <w:sz w:val="24"/>
        </w:rPr>
        <w:t>over the age of 18 living in</w:t>
      </w:r>
      <w:r>
        <w:rPr>
          <w:rFonts w:ascii="Times New Roman" w:hAnsi="Times New Roman"/>
          <w:b w:val="1"/>
          <w:sz w:val="24"/>
          <w:lang w:val="en-US" w:bidi="en-US" w:eastAsia="en-US"/>
        </w:rPr>
        <w:t xml:space="preserve"> </w:t>
      </w:r>
      <w:r>
        <w:rPr>
          <w:rFonts w:ascii="Times New Roman" w:hAnsi="Times New Roman"/>
          <w:b w:val="1"/>
          <w:sz w:val="24"/>
        </w:rPr>
        <w:t>the home.</w:t>
      </w:r>
      <w:r>
        <w:rPr>
          <w:rFonts w:ascii="Times New Roman" w:hAnsi="Times New Roman"/>
          <w:sz w:val="24"/>
        </w:rPr>
        <w:t xml:space="preserve"> </w:t>
      </w:r>
      <w:r>
        <w:rPr>
          <w:rFonts w:ascii="Times New Roman" w:hAnsi="Times New Roman"/>
          <w:sz w:val="24"/>
          <w:lang w:val="en-US" w:bidi="en-US" w:eastAsia="en-US"/>
        </w:rPr>
        <w:t>Prior to delivering shared living services,</w:t>
      </w:r>
      <w:r>
        <w:rPr>
          <w:rFonts w:ascii="Times New Roman" w:hAnsi="Times New Roman"/>
          <w:sz w:val="24"/>
        </w:rPr>
        <w:t xml:space="preserve"> </w:t>
      </w:r>
      <w:r>
        <w:rPr>
          <w:rFonts w:ascii="Times New Roman" w:hAnsi="Times New Roman"/>
          <w:sz w:val="24"/>
          <w:lang w:val="en-US" w:bidi="en-US" w:eastAsia="en-US"/>
        </w:rPr>
        <w:t>a relief</w:t>
      </w:r>
      <w:r>
        <w:rPr>
          <w:rFonts w:ascii="Times New Roman" w:hAnsi="Times New Roman"/>
          <w:sz w:val="24"/>
          <w:lang w:val="en-US" w:bidi="en-US" w:eastAsia="en-US"/>
        </w:rPr>
        <w:t xml:space="preserve"> </w:t>
      </w:r>
      <w:r>
        <w:rPr>
          <w:rFonts w:ascii="Times New Roman" w:hAnsi="Times New Roman"/>
          <w:sz w:val="24"/>
        </w:rPr>
        <w:t>care provider</w:t>
      </w:r>
      <w:r>
        <w:rPr>
          <w:rFonts w:ascii="Times New Roman" w:hAnsi="Times New Roman"/>
          <w:sz w:val="24"/>
        </w:rPr>
        <w:t xml:space="preserve"> </w:t>
      </w:r>
      <w:r>
        <w:rPr>
          <w:rFonts w:ascii="Times New Roman" w:hAnsi="Times New Roman"/>
          <w:sz w:val="24"/>
          <w:lang w:val="en-US" w:bidi="en-US" w:eastAsia="en-US"/>
        </w:rPr>
        <w:t>shall receive training in disability awareness, the participant's ISP, and identifying and reporting abuse, neglect, and exploitation. Anyone</w:t>
      </w:r>
      <w:r>
        <w:rPr>
          <w:rFonts w:ascii="Times New Roman" w:hAnsi="Times New Roman"/>
          <w:sz w:val="24"/>
        </w:rPr>
        <w:t xml:space="preserve"> over the age of 18 living in the home shall receive training in</w:t>
      </w:r>
      <w:r>
        <w:rPr>
          <w:rFonts w:ascii="Times New Roman" w:hAnsi="Times New Roman"/>
          <w:sz w:val="24"/>
          <w:lang w:val="en-US" w:bidi="en-US" w:eastAsia="en-US"/>
        </w:rPr>
        <w:t xml:space="preserve"> </w:t>
      </w:r>
      <w:r>
        <w:rPr>
          <w:rFonts w:ascii="Times New Roman" w:hAnsi="Times New Roman"/>
          <w:sz w:val="24"/>
        </w:rPr>
        <w:t>disability awareness</w:t>
      </w:r>
      <w:r>
        <w:rPr>
          <w:rFonts w:ascii="Times New Roman" w:hAnsi="Times New Roman"/>
          <w:sz w:val="24"/>
          <w:lang w:val="en-US" w:bidi="en-US" w:eastAsia="en-US"/>
        </w:rPr>
        <w:t>,</w:t>
      </w:r>
      <w:r>
        <w:rPr>
          <w:rFonts w:ascii="Times New Roman" w:hAnsi="Times New Roman"/>
          <w:sz w:val="24"/>
        </w:rPr>
        <w:t xml:space="preserve"> the participant's ISP</w:t>
      </w:r>
      <w:r>
        <w:rPr>
          <w:rFonts w:ascii="Times New Roman" w:hAnsi="Times New Roman"/>
          <w:sz w:val="24"/>
          <w:lang w:val="en-US" w:bidi="en-US" w:eastAsia="en-US"/>
        </w:rPr>
        <w:t xml:space="preserve">, and identifying and reporting abuse, neglect, and exploitation, within 30 days of the participant moving into the home. Anyone living in the home who turns 18 and anyone over the age of 18 who moves into the home after the participant moves into the home shall receive the same training within </w:t>
      </w:r>
      <w:r>
        <w:rPr>
          <w:rFonts w:ascii="Times New Roman" w:hAnsi="Times New Roman"/>
          <w:sz w:val="24"/>
          <w:lang w:val="en-US" w:bidi="en-US" w:eastAsia="en-US"/>
        </w:rPr>
        <w:t>30</w:t>
      </w:r>
      <w:r>
        <w:rPr>
          <w:rFonts w:ascii="Times New Roman" w:hAnsi="Times New Roman"/>
          <w:sz w:val="24"/>
          <w:lang w:val="en-US" w:bidi="en-US" w:eastAsia="en-US"/>
        </w:rPr>
        <w:t xml:space="preserve"> days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44 SDR 93, effective December 4, 2017</w:t>
      </w:r>
      <w:r>
        <w:rPr>
          <w:rFonts w:ascii="Times New Roman" w:hAnsi="Times New Roman"/>
          <w:sz w:val="24"/>
          <w:lang w:val="en-US" w:bidi="en-US" w:eastAsia="en-US"/>
        </w:rPr>
        <w:t>; 46 SDR 66, effective November 27, 2019</w:t>
      </w:r>
      <w:r>
        <w:rPr>
          <w:rFonts w:ascii="Times New Roman" w:hAnsi="Times New Roman"/>
          <w:sz w:val="24"/>
          <w:lang w:val="en-US" w:bidi="en-US" w:eastAsia="en-US"/>
        </w:rPr>
        <w:t>; 49 SDR 48, effective November 22,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27B-2-26(3)(4)(9)(</w:t>
      </w:r>
      <w:r>
        <w:rPr>
          <w:rFonts w:ascii="Times New Roman" w:hAnsi="Times New Roman"/>
          <w:sz w:val="24"/>
          <w:lang w:val="en-US" w:bidi="en-US" w:eastAsia="en-US"/>
        </w:rPr>
        <w:t>1</w:t>
      </w:r>
      <w:r>
        <w:rPr>
          <w:rFonts w:ascii="Times New Roman" w:hAnsi="Times New Roman"/>
          <w:sz w:val="24"/>
        </w:rP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27B-2-26(9)(</w:t>
      </w:r>
      <w:r>
        <w:rPr>
          <w:rFonts w:ascii="Times New Roman" w:hAnsi="Times New Roman"/>
          <w:sz w:val="24"/>
          <w:lang w:val="en-US" w:bidi="en-US" w:eastAsia="en-US"/>
        </w:rPr>
        <w:t>1</w:t>
      </w:r>
      <w:r>
        <w:rPr>
          <w:rFonts w:ascii="Times New Roman" w:hAnsi="Times New Roman"/>
          <w:sz w:val="24"/>
        </w:rP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2019-11-25T20:21:27Z</dcterms:created>
  <cp:lastModifiedBy>Kelly Thompson</cp:lastModifiedBy>
  <dcterms:modified xsi:type="dcterms:W3CDTF">2022-11-22T21:31:21Z</dcterms:modified>
  <cp:revision>4</cp:revision>
</cp:coreProperties>
</file>