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24:59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POSTSECONDARY TECHNICAL INSTITUTES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July 1,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ARTICLE </w:t>
      </w:r>
      <w:r>
        <w:rPr>
          <w:b w:val="1"/>
          <w:lang w:bidi="en-US"/>
        </w:rPr>
        <w:t>24</w:t>
      </w:r>
      <w:r>
        <w:rPr>
          <w:b w:val="1"/>
        </w:rPr>
        <w:t>:</w:t>
      </w:r>
      <w:r>
        <w:rPr>
          <w:b w:val="1"/>
          <w:lang w:bidi="en-US"/>
        </w:rPr>
        <w:t>59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POSTSECONDARY TECHNICAL INSTITUTES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24</w:t>
      </w:r>
      <w:r>
        <w:t>:</w:t>
      </w:r>
      <w:r>
        <w:rPr>
          <w:lang w:bidi="en-US"/>
        </w:rPr>
        <w:t>59</w:t>
      </w:r>
      <w:r>
        <w:t>:</w:t>
      </w:r>
      <w:r>
        <w:rPr>
          <w:lang w:bidi="en-US"/>
        </w:rPr>
        <w:t>01</w:t>
      </w:r>
      <w:r>
        <w:tab/>
        <w:tab/>
      </w:r>
      <w:r>
        <w:rPr>
          <w:lang w:bidi="en-US"/>
        </w:rPr>
        <w:t>Postsecondary technical institute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24</w:t>
      </w:r>
      <w:r>
        <w:t>:</w:t>
      </w:r>
      <w:r>
        <w:rPr>
          <w:lang w:bidi="en-US"/>
        </w:rPr>
        <w:t>59</w:t>
      </w:r>
      <w:r>
        <w:t>:</w:t>
      </w:r>
      <w:r>
        <w:rPr>
          <w:lang w:bidi="en-US"/>
        </w:rPr>
        <w:t>02</w:t>
      </w:r>
      <w:r>
        <w:tab/>
        <w:tab/>
      </w:r>
      <w:r>
        <w:rPr>
          <w:lang w:bidi="en-US"/>
        </w:rPr>
        <w:t>Postsecondary technical institute funding distribution.</w:t>
      </w: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24:59:03</w:t>
        <w:tab/>
        <w:tab/>
        <w:t>Postsecondary technical institute credential.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24:59:04</w:t>
        <w:tab/>
        <w:tab/>
        <w:t>Postsecondary technical institute lease purchase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24:59:05</w:t>
        <w:tab/>
        <w:tab/>
        <w:t>Postsecondary technical institute instructor salary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24:59:06</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24</w:t>
      </w:r>
      <w:r>
        <w:rPr>
          <w:b w:val="1"/>
        </w:rPr>
        <w:t>:</w:t>
      </w:r>
      <w:r>
        <w:rPr>
          <w:b w:val="1"/>
          <w:lang w:bidi="en-US"/>
        </w:rPr>
        <w:t>59</w:t>
      </w:r>
      <w:r>
        <w:rPr>
          <w:b w:val="1"/>
        </w:rPr>
        <w:t>:</w:t>
      </w:r>
      <w:r>
        <w:rPr>
          <w:b w:val="1"/>
          <w:lang w:bidi="en-US"/>
        </w:rPr>
        <w:t>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POSTSECONDARY TECHNICAL INSTITUTE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rPr>
          <w:lang w:bidi="en-US"/>
        </w:rPr>
        <w:t>24</w:t>
      </w:r>
      <w:r>
        <w:t>:</w:t>
      </w:r>
      <w:r>
        <w:rPr>
          <w:lang w:bidi="en-US"/>
        </w:rPr>
        <w:t>59</w:t>
      </w:r>
      <w:r>
        <w:t>:</w:t>
      </w:r>
      <w:r>
        <w:rPr>
          <w:lang w:bidi="en-US"/>
        </w:rPr>
        <w:t>01</w:t>
      </w:r>
      <w:r>
        <w:t>:</w:t>
      </w:r>
      <w:r>
        <w:rPr>
          <w:lang w:bidi="en-US"/>
        </w:rPr>
        <w:t>01</w:t>
      </w:r>
      <w:r>
        <w:tab/>
        <w:tab/>
        <w:t>Contents of applications for new postsecondary programs, program expansions,</w:t>
      </w:r>
      <w:r>
        <w:rPr>
          <w:lang w:bidi="en-US"/>
        </w:rPr>
        <w:t xml:space="preserve"> </w:t>
      </w:r>
      <w:r>
        <w:t>and continuing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24:59:01:02</w:t>
        <w:tab/>
        <w:tab/>
        <w:t>Application for new or expanded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24:59:01:03</w:t>
        <w:tab/>
        <w:tab/>
        <w:t>Application for continuing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24:59:01:04</w:t>
        <w:tab/>
        <w:tab/>
        <w:t>Approval criteria for new or expanded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24:59:01:05</w:t>
        <w:tab/>
        <w:tab/>
        <w:t>Minimum standards for program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24:59:01:06</w:t>
        <w:tab/>
        <w:tab/>
        <w:t>Associate of applied science degree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24:59:01:07</w:t>
        <w:tab/>
        <w:tab/>
        <w:t>Application requirements for program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01</w:t>
      </w:r>
      <w:r>
        <w:rPr>
          <w:b w:val="1"/>
        </w:rPr>
        <w:t>:</w:t>
      </w:r>
      <w:r>
        <w:rPr>
          <w:b w:val="1"/>
          <w:lang w:bidi="en-US"/>
        </w:rPr>
        <w:t>01</w:t>
      </w:r>
      <w:r>
        <w:rPr>
          <w:b w:val="1"/>
        </w:rPr>
        <w:t>.  Contents of applications for new postsecondary prog</w:t>
      </w:r>
      <w:r>
        <w:rPr>
          <w:b w:val="1"/>
          <w:lang w:bidi="en-US"/>
        </w:rPr>
        <w:t>r</w:t>
      </w:r>
      <w:r>
        <w:rPr>
          <w:b w:val="1"/>
        </w:rPr>
        <w:t>ams, program expansions, and continuing programs.</w:t>
      </w:r>
      <w:r>
        <w:t xml:space="preserve"> All applications must be certified by the</w:t>
      </w:r>
      <w:r>
        <w:rPr>
          <w:lang w:bidi="en-US"/>
        </w:rPr>
        <w:t xml:space="preserve"> </w:t>
      </w:r>
      <w:r>
        <w:t>executive director of the Board of Technical Education as being complete.</w:t>
      </w:r>
      <w:r>
        <w:rPr>
          <w:lang w:bidi="en-US"/>
        </w:rPr>
        <w:t xml:space="preserve"> </w:t>
      </w:r>
      <w:r>
        <w:t>Applications must include the following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Program title, program description, program objectives and the methods to obtain the</w:t>
      </w:r>
      <w:r>
        <w:rPr>
          <w:lang w:bidi="en-US"/>
        </w:rPr>
        <w:t xml:space="preserve"> </w:t>
      </w:r>
      <w:r>
        <w:t>objectives, statement of nonduplication, staff certification, program enrollment, and budget for</w:t>
      </w:r>
      <w:r>
        <w:rPr>
          <w:lang w:bidi="en-US"/>
        </w:rPr>
        <w:t xml:space="preserve"> </w:t>
      </w:r>
      <w:r>
        <w:t>three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Potential labor market openings including information provided by the South Dakota</w:t>
      </w:r>
      <w:r>
        <w:rPr>
          <w:lang w:bidi="en-US"/>
        </w:rPr>
        <w:t xml:space="preserve"> </w:t>
      </w:r>
      <w:r>
        <w:t>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Average hourly wage, including employer-paid benefits and length of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E</w:t>
      </w:r>
      <w:r>
        <w:t>ntry and exit points identified to show articulation, if applicable, from secondary to</w:t>
      </w:r>
      <w:r>
        <w:rPr>
          <w:lang w:bidi="en-US"/>
        </w:rPr>
        <w:t xml:space="preserve"> </w:t>
      </w:r>
      <w:r>
        <w:t>postsecondary institute, postsecondary institute to postsecondary institute, postsecondary</w:t>
      </w:r>
      <w:r>
        <w:rPr>
          <w:lang w:bidi="en-US"/>
        </w:rPr>
        <w:t xml:space="preserve"> </w:t>
      </w:r>
      <w:r>
        <w:t>institute to college, and postsecondary institute to apprenticeship;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A career ladder with related workforce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139, effective March 10, 1997; 32 SDR 117, effective January 5, 2006</w:t>
      </w:r>
      <w:r>
        <w:rPr>
          <w:lang w:bidi="en-US"/>
        </w:rPr>
        <w:t xml:space="preserve">; </w:t>
      </w:r>
      <w:r>
        <w:t>Re</w:t>
      </w:r>
      <w:r>
        <w:rPr>
          <w:lang w:bidi="en-US"/>
        </w:rPr>
        <w:t>adopte</w:t>
      </w:r>
      <w:r>
        <w:t>d from</w:t>
      </w:r>
      <w:r>
        <w:rPr>
          <w:lang w:bidi="en-US"/>
        </w:rPr>
        <w:t xml:space="preserve"> </w:t>
      </w:r>
      <w:r>
        <w:t>§</w:t>
      </w:r>
      <w:r>
        <w:rPr>
          <w:lang w:bidi="en-US"/>
        </w:rPr>
        <w:t> </w:t>
      </w:r>
      <w:r>
        <w:t>24:10:42:22</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13-39A-16, 13-39A-18, 13-39A-42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01</w:t>
      </w:r>
      <w:r>
        <w:rPr>
          <w:b w:val="1"/>
        </w:rPr>
        <w:t>:</w:t>
      </w:r>
      <w:r>
        <w:rPr>
          <w:b w:val="1"/>
          <w:lang w:bidi="en-US"/>
        </w:rPr>
        <w:t>02</w:t>
      </w:r>
      <w:r>
        <w:rPr>
          <w:b w:val="1"/>
        </w:rPr>
        <w:t>.  Application for new or expanded programs.</w:t>
      </w:r>
      <w:r>
        <w:t xml:space="preserve"> An application</w:t>
      </w:r>
      <w:r>
        <w:rPr>
          <w:lang w:bidi="en-US"/>
        </w:rPr>
        <w:t xml:space="preserve"> </w:t>
      </w:r>
      <w:r>
        <w:t>for a new or expanded postsecondary program must be submitted to the executive director of the</w:t>
      </w:r>
      <w:r>
        <w:rPr>
          <w:lang w:bidi="en-US"/>
        </w:rPr>
        <w:t xml:space="preserve"> </w:t>
      </w:r>
      <w:r>
        <w:t>Board of Technical Education. The executive director shall convene a meeting of the technical institute presidents and a Governor's Office of Economic Development staff member. Technical institutes</w:t>
      </w:r>
      <w:r>
        <w:rPr>
          <w:lang w:bidi="en-US"/>
        </w:rPr>
        <w:t xml:space="preserve"> </w:t>
      </w:r>
      <w:r>
        <w:t>with new or expanded program proposals shall present their rationale for implementation. The</w:t>
      </w:r>
      <w:r>
        <w:rPr>
          <w:lang w:bidi="en-US"/>
        </w:rPr>
        <w:t xml:space="preserve"> </w:t>
      </w:r>
      <w:r>
        <w:t>executive director shall review the rationale</w:t>
      </w:r>
      <w:r>
        <w:rPr>
          <w:lang w:bidi="en-US"/>
        </w:rPr>
        <w:t xml:space="preserve"> </w:t>
      </w:r>
      <w:r>
        <w:t>presented and make a recommendation to the South Dakota Board of Technical Education as to</w:t>
      </w:r>
      <w:r>
        <w:rPr>
          <w:lang w:bidi="en-US"/>
        </w:rPr>
        <w:t xml:space="preserve"> </w:t>
      </w:r>
      <w:r>
        <w:t>which programs should be considered for approval or disapproval. All proposals for new or</w:t>
      </w:r>
      <w:r>
        <w:rPr>
          <w:lang w:bidi="en-US"/>
        </w:rPr>
        <w:t xml:space="preserve"> </w:t>
      </w:r>
      <w:r>
        <w:t>expanded programs must go through this process before they can be considered by the South</w:t>
      </w:r>
      <w:r>
        <w:rPr>
          <w:lang w:bidi="en-US"/>
        </w:rPr>
        <w:t xml:space="preserve"> </w:t>
      </w:r>
      <w:r>
        <w:t>Dakota Board of Technical Education at its next regularly scheduled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139, effective March 10, 1997; 30 SDR 121, effective February 12</w:t>
      </w:r>
      <w:r>
        <w:rPr>
          <w:lang w:bidi="en-US"/>
        </w:rPr>
        <w:t>,</w:t>
      </w:r>
      <w:r>
        <w:t xml:space="preserve"> 2004;</w:t>
      </w:r>
      <w:r>
        <w:rPr>
          <w:lang w:bidi="en-US"/>
        </w:rPr>
        <w:t xml:space="preserve"> </w:t>
      </w:r>
      <w:r>
        <w:t>31 SDR 90, effective December 29, 2004; 34 SDR 199, effective January 28, 2008</w:t>
      </w:r>
      <w:r>
        <w:rPr>
          <w:lang w:bidi="en-US"/>
        </w:rPr>
        <w:t>;</w:t>
      </w:r>
      <w:r>
        <w:t xml:space="preserve"> Re</w:t>
      </w:r>
      <w:r>
        <w:rPr>
          <w:lang w:bidi="en-US"/>
        </w:rPr>
        <w:t>adopt</w:t>
      </w:r>
      <w:r>
        <w:t>ed</w:t>
      </w:r>
      <w:r>
        <w:rPr>
          <w:lang w:bidi="en-US"/>
        </w:rPr>
        <w:t xml:space="preserve"> </w:t>
      </w:r>
      <w:r>
        <w:t>from</w:t>
      </w:r>
      <w:r>
        <w:rPr>
          <w:lang w:bidi="en-US"/>
        </w:rPr>
        <w:t xml:space="preserve"> </w:t>
      </w:r>
      <w:r>
        <w:t>§</w:t>
      </w:r>
      <w:r>
        <w:rPr>
          <w:lang w:bidi="en-US"/>
        </w:rPr>
        <w:t> </w:t>
      </w:r>
      <w:r>
        <w:t>24:10:42:23</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13-39A-16, 13-39A-18, 13-39A-42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Cross References:</w:t>
      </w:r>
      <w:r>
        <w:rPr>
          <w:lang w:bidi="en-US"/>
        </w:rPr>
        <w:t xml:space="preserve"> Definition of articulation, subdivision 24:59:01:05(4); Council of Technical Institutes created, Executive Order 96-04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01</w:t>
      </w:r>
      <w:r>
        <w:rPr>
          <w:b w:val="1"/>
        </w:rPr>
        <w:t>:</w:t>
      </w:r>
      <w:r>
        <w:rPr>
          <w:b w:val="1"/>
          <w:lang w:bidi="en-US"/>
        </w:rPr>
        <w:t>03</w:t>
      </w:r>
      <w:r>
        <w:rPr>
          <w:b w:val="1"/>
        </w:rPr>
        <w:t>.  Application of continuing programs.</w:t>
      </w:r>
      <w:r>
        <w:t xml:space="preserve"> An application for a</w:t>
      </w:r>
      <w:r>
        <w:rPr>
          <w:lang w:bidi="en-US"/>
        </w:rPr>
        <w:t xml:space="preserve"> </w:t>
      </w:r>
      <w:r>
        <w:t>continuing postsecondary program must be submitted to the executive director of the Board of Technical Education for approval whenever a program's risk profile</w:t>
      </w:r>
      <w:r>
        <w:rPr>
          <w:lang w:bidi="en-US"/>
        </w:rPr>
        <w:t xml:space="preserve"> </w:t>
      </w:r>
      <w:r>
        <w:t>warrants such review. A program's risk is compiled by analysis of the program's enrollment,</w:t>
      </w:r>
      <w:r>
        <w:rPr>
          <w:lang w:bidi="en-US"/>
        </w:rPr>
        <w:t xml:space="preserve"> </w:t>
      </w:r>
      <w:r>
        <w:t>retention, and placement over a period of at least three years. A local program advisory board or</w:t>
      </w:r>
      <w:r>
        <w:rPr>
          <w:lang w:bidi="en-US"/>
        </w:rPr>
        <w:t xml:space="preserve"> </w:t>
      </w:r>
      <w:r>
        <w:t>council endorsement is required on programs not holding national, state, regional, or industry</w:t>
      </w:r>
      <w:r>
        <w:rPr>
          <w:lang w:bidi="en-US"/>
        </w:rPr>
        <w:t xml:space="preserve"> </w:t>
      </w:r>
      <w:r>
        <w:t>accreditation or certification specific to the degree being awarded. The executive director shall</w:t>
      </w:r>
      <w:r>
        <w:rPr>
          <w:lang w:bidi="en-US"/>
        </w:rPr>
        <w:t xml:space="preserve"> </w:t>
      </w:r>
      <w:r>
        <w:t>place high risk programs on a plan of correction for a minimum of one year and shall review the</w:t>
      </w:r>
      <w:r>
        <w:rPr>
          <w:lang w:bidi="en-US"/>
        </w:rPr>
        <w:t xml:space="preserve"> </w:t>
      </w:r>
      <w:r>
        <w:t>program before approving funding each year until the program is discontinued or deemed of</w:t>
      </w:r>
      <w:r>
        <w:rPr>
          <w:lang w:bidi="en-US"/>
        </w:rPr>
        <w:t xml:space="preserve"> </w:t>
      </w:r>
      <w:r>
        <w:t>acceptable risk.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139, effective March 10, 1997; 32 SDR 117, effective January 5, 2006;</w:t>
      </w:r>
      <w:r>
        <w:rPr>
          <w:lang w:bidi="en-US"/>
        </w:rPr>
        <w:t xml:space="preserve"> </w:t>
      </w:r>
      <w:r>
        <w:t>35 SDR 48, effective September 10, 2008</w:t>
      </w:r>
      <w:r>
        <w:rPr>
          <w:lang w:bidi="en-US"/>
        </w:rPr>
        <w:t>;</w:t>
      </w:r>
      <w:r>
        <w:t xml:space="preserve"> Re</w:t>
      </w:r>
      <w:r>
        <w:rPr>
          <w:lang w:bidi="en-US"/>
        </w:rPr>
        <w:t>adopt</w:t>
      </w:r>
      <w:r>
        <w:t>ed from §</w:t>
      </w:r>
      <w:r>
        <w:rPr>
          <w:lang w:bidi="en-US"/>
        </w:rPr>
        <w:t> </w:t>
      </w:r>
      <w:r>
        <w:t>24:10:42:24</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13-39A-16, 13-39A-18, 13-39A-42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01</w:t>
      </w:r>
      <w:r>
        <w:rPr>
          <w:b w:val="1"/>
        </w:rPr>
        <w:t>:</w:t>
      </w:r>
      <w:r>
        <w:rPr>
          <w:b w:val="1"/>
          <w:lang w:bidi="en-US"/>
        </w:rPr>
        <w:t>04</w:t>
      </w:r>
      <w:r>
        <w:rPr>
          <w:b w:val="1"/>
        </w:rPr>
        <w:t>.  Approval criteria for new or expanded programs.</w:t>
      </w:r>
      <w:r>
        <w:t xml:space="preserve"> The South</w:t>
      </w:r>
      <w:r>
        <w:rPr>
          <w:lang w:bidi="en-US"/>
        </w:rPr>
        <w:t xml:space="preserve"> </w:t>
      </w:r>
      <w:r>
        <w:t>Dakota Board of Technical Education shall consider the following information in dete</w:t>
      </w:r>
      <w:r>
        <w:rPr>
          <w:lang w:bidi="en-US"/>
        </w:rPr>
        <w:t>rm</w:t>
      </w:r>
      <w:r>
        <w:t>ining</w:t>
      </w:r>
      <w:r>
        <w:rPr>
          <w:lang w:bidi="en-US"/>
        </w:rPr>
        <w:t xml:space="preserve"> </w:t>
      </w:r>
      <w:r>
        <w:t>approval of new or expanded programs in postsecondary technical institutes: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Identification and description of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Objectives and purpose of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Methods of attaining the objectives of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Description of labor market demands of the United States, the state of South Dakota,</w:t>
      </w:r>
      <w:r>
        <w:rPr>
          <w:lang w:bidi="en-US"/>
        </w:rPr>
        <w:t xml:space="preserve"> </w:t>
      </w:r>
      <w:r>
        <w:t>student needs, and industry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Population to be served by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Projected three-year budget;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Program competencies and entry and exit points of suboccupations;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Statement of nonduplication;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w:t>
      </w:r>
      <w:r>
        <w:rPr>
          <w:lang w:bidi="en-US"/>
        </w:rPr>
        <w:t>  </w:t>
      </w:r>
      <w:r>
        <w:t>Curriculum design and research;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w:t>
      </w:r>
      <w:r>
        <w:rPr>
          <w:lang w:bidi="en-US"/>
        </w:rPr>
        <w:t> </w:t>
      </w:r>
      <w:r>
        <w:t>Wage factor.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To receive state funding, new or expanded programs in postsecondary</w:t>
      </w:r>
      <w:r>
        <w:rPr>
          <w:lang w:bidi="en-US"/>
        </w:rPr>
        <w:t xml:space="preserve"> </w:t>
      </w:r>
      <w:r>
        <w:t>technical institutes must be listed in the South Dakota School District</w:t>
      </w:r>
      <w:r>
        <w:rPr>
          <w:lang w:bidi="en-US"/>
        </w:rPr>
        <w:t xml:space="preserve"> </w:t>
      </w:r>
      <w:r>
        <w:t>Accounting Manual for the given fiscal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New programs and program expansions of postsecondary technical institutes must receive</w:t>
      </w:r>
      <w:r>
        <w:rPr>
          <w:lang w:bidi="en-US"/>
        </w:rPr>
        <w:t xml:space="preserve"> </w:t>
      </w:r>
      <w:r>
        <w:t>approval from the South Dakota Board of Technical Education before students are enrolled.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150, effective May 16, 1982; 11 SDR 96, 11 SDR 112, effective July 1,</w:t>
      </w:r>
      <w:r>
        <w:rPr>
          <w:lang w:bidi="en-US"/>
        </w:rPr>
        <w:t xml:space="preserve"> </w:t>
      </w:r>
      <w:r>
        <w:t>1985; 11 SDR 168, effective July 2, 1985; 12 SDR 198, effective June 15, 1986; 14 SDR 86,</w:t>
      </w:r>
      <w:r>
        <w:rPr>
          <w:lang w:bidi="en-US"/>
        </w:rPr>
        <w:t xml:space="preserve"> </w:t>
      </w:r>
      <w:r>
        <w:t>effective December 24, 1987; 15 SDR 118, effective February 14, 1989; transferred from</w:t>
      </w:r>
      <w:r>
        <w:rPr>
          <w:lang w:bidi="en-US"/>
        </w:rPr>
        <w:t xml:space="preserve"> </w:t>
      </w:r>
      <w:r>
        <w:t>§</w:t>
      </w:r>
      <w:r>
        <w:rPr>
          <w:lang w:bidi="en-US"/>
        </w:rPr>
        <w:t> </w:t>
      </w:r>
      <w:r>
        <w:t>24:10:31:03, 20 SDR 223, effective July 7, 1994; repealed, SL 1995, ch 86, § 6, effective July</w:t>
      </w:r>
      <w:r>
        <w:rPr>
          <w:lang w:bidi="en-US"/>
        </w:rPr>
        <w:t xml:space="preserve"> </w:t>
      </w:r>
      <w:r>
        <w:t>1, 1995; readopted, 22 SDR 13, effective August 9, 1995; transferred from § 24:10:42:02, 23</w:t>
      </w:r>
      <w:r>
        <w:rPr>
          <w:lang w:bidi="en-US"/>
        </w:rPr>
        <w:t xml:space="preserve"> </w:t>
      </w:r>
      <w:r>
        <w:t>SDR 139, effective March 10, 1997</w:t>
      </w:r>
      <w:r>
        <w:rPr>
          <w:lang w:bidi="en-US"/>
        </w:rPr>
        <w:t>;</w:t>
      </w:r>
      <w:r>
        <w:t xml:space="preserve"> Re</w:t>
      </w:r>
      <w:r>
        <w:rPr>
          <w:lang w:bidi="en-US"/>
        </w:rPr>
        <w:t>adopt</w:t>
      </w:r>
      <w:r>
        <w:t>ed from</w:t>
      </w:r>
      <w:r>
        <w:rPr>
          <w:lang w:bidi="en-US"/>
        </w:rPr>
        <w:t xml:space="preserve"> </w:t>
      </w:r>
      <w:r>
        <w:t>§ 24:10:42:25</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13-39A16, 13-39A-18, 13-39A-42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01</w:t>
      </w:r>
      <w:r>
        <w:rPr>
          <w:b w:val="1"/>
        </w:rPr>
        <w:t>:</w:t>
      </w:r>
      <w:r>
        <w:rPr>
          <w:b w:val="1"/>
          <w:lang w:bidi="en-US"/>
        </w:rPr>
        <w:t>05</w:t>
      </w:r>
      <w:r>
        <w:rPr>
          <w:b w:val="1"/>
        </w:rPr>
        <w:t>.  Mi</w:t>
      </w:r>
      <w:r>
        <w:rPr>
          <w:b w:val="1"/>
          <w:lang w:bidi="en-US"/>
        </w:rPr>
        <w:t>n</w:t>
      </w:r>
      <w:r>
        <w:rPr>
          <w:b w:val="1"/>
        </w:rPr>
        <w:t>imum standards for program approval.</w:t>
      </w:r>
      <w:r>
        <w:t xml:space="preserve"> The following</w:t>
      </w:r>
      <w:r>
        <w:rPr>
          <w:lang w:bidi="en-US"/>
        </w:rPr>
        <w:t xml:space="preserve"> </w:t>
      </w:r>
      <w:r>
        <w:t>are the minimum standards for approval of programs leading to an associate of applied science</w:t>
      </w:r>
      <w:r>
        <w:rPr>
          <w:lang w:bidi="en-US"/>
        </w:rPr>
        <w:t xml:space="preserve"> </w:t>
      </w:r>
      <w:r>
        <w:t>degree granted by a postsecondary technical institute: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The curriculum must be not less than 60 semester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curriculum must provide not less than 15 semester credits in general education</w:t>
      </w:r>
      <w:r>
        <w:rPr>
          <w:lang w:bidi="en-US"/>
        </w:rPr>
        <w:t xml:space="preserve"> </w:t>
      </w:r>
      <w:r>
        <w:t>and not less than 50 percent of the credit hours in technical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Associate of applied science degree courses with like competencies must be</w:t>
      </w:r>
      <w:r>
        <w:rPr>
          <w:lang w:bidi="en-US"/>
        </w:rPr>
        <w:t xml:space="preserve"> </w:t>
      </w:r>
      <w:r>
        <w:t>transferable among the state postsecondary technical institutes;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Articulation must be addressed at secondary, postsecondary, and higher education</w:t>
      </w:r>
      <w:r>
        <w:rPr>
          <w:lang w:bidi="en-US"/>
        </w:rPr>
        <w:t xml:space="preserve"> </w:t>
      </w:r>
      <w:r>
        <w:t>levels. Articulation is the coordination of adult, vocational, and technical education programs so</w:t>
      </w:r>
      <w:r>
        <w:rPr>
          <w:lang w:bidi="en-US"/>
        </w:rPr>
        <w:t xml:space="preserve"> </w:t>
      </w:r>
      <w:r>
        <w:t>that students can progress without duplication of time, effort, or expense.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64, effective November 2, 1988; transferred from § 24:10:38:01, 20</w:t>
      </w:r>
      <w:r>
        <w:rPr>
          <w:lang w:bidi="en-US"/>
        </w:rPr>
        <w:t xml:space="preserve"> </w:t>
      </w:r>
      <w:r>
        <w:t>SDR 223, effective July 7, 1994; repealed, SL 1995, ch 86, § 6, effective July 1, 1995;</w:t>
      </w:r>
      <w:r>
        <w:rPr>
          <w:lang w:bidi="en-US"/>
        </w:rPr>
        <w:t xml:space="preserve"> </w:t>
      </w:r>
      <w:r>
        <w:t>readopted,</w:t>
      </w:r>
      <w:r>
        <w:rPr>
          <w:lang w:bidi="en-US"/>
        </w:rPr>
        <w:t xml:space="preserve"> </w:t>
      </w:r>
      <w:r>
        <w:t>22 SDR 13, effective August 9, 1995; 37 SDR 131, effective January 11, 2011</w:t>
      </w:r>
      <w:r>
        <w:rPr>
          <w:lang w:bidi="en-US"/>
        </w:rPr>
        <w:t xml:space="preserve">; </w:t>
      </w:r>
      <w:r>
        <w:t>Re</w:t>
      </w:r>
      <w:r>
        <w:rPr>
          <w:lang w:bidi="en-US"/>
        </w:rPr>
        <w:t>adopte</w:t>
      </w:r>
      <w:r>
        <w:t>d from §</w:t>
      </w:r>
      <w:r>
        <w:rPr>
          <w:lang w:bidi="en-US"/>
        </w:rPr>
        <w:t> </w:t>
      </w:r>
      <w:r>
        <w:t>24:10:43:01</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13-39A-16, 13-39A-18, 13-39A-42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01</w:t>
      </w:r>
      <w:r>
        <w:rPr>
          <w:b w:val="1"/>
        </w:rPr>
        <w:t>:</w:t>
      </w:r>
      <w:r>
        <w:rPr>
          <w:b w:val="1"/>
          <w:lang w:bidi="en-US"/>
        </w:rPr>
        <w:t>06</w:t>
      </w:r>
      <w:r>
        <w:rPr>
          <w:b w:val="1"/>
        </w:rPr>
        <w:t>.  Associate of applied science degree requirements.</w:t>
      </w:r>
      <w:r>
        <w:t xml:space="preserve"> The</w:t>
      </w:r>
      <w:r>
        <w:rPr>
          <w:lang w:bidi="en-US"/>
        </w:rPr>
        <w:t xml:space="preserve"> </w:t>
      </w:r>
      <w:r>
        <w:t>associate of applied science degree is conferred upon the completion of all of the following</w:t>
      </w:r>
      <w:r>
        <w:rPr>
          <w:lang w:bidi="en-US"/>
        </w:rPr>
        <w:t xml:space="preserve"> </w:t>
      </w:r>
      <w:r>
        <w:t>requirements for graduation from an approved associate of applied science program at a</w:t>
      </w:r>
      <w:r>
        <w:rPr>
          <w:lang w:bidi="en-US"/>
        </w:rPr>
        <w:t xml:space="preserve"> </w:t>
      </w:r>
      <w:r>
        <w:t>postsecondary technical institute: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w:t>
      </w:r>
      <w:r>
        <w:rPr>
          <w:lang w:bidi="en-US"/>
        </w:rPr>
        <w:t>  </w:t>
      </w:r>
      <w:r>
        <w:t>A student must complete a minimum of 60 semester credit hours in a course of study</w:t>
      </w:r>
      <w:r>
        <w:rPr>
          <w:lang w:bidi="en-US"/>
        </w:rPr>
        <w:t xml:space="preserve"> </w:t>
      </w:r>
      <w:r>
        <w:t>prescribed for the program with a cumulative grade point average of 2.0 or better using a four</w:t>
      </w:r>
      <w:r>
        <w:rPr>
          <w:lang w:bidi="en-US"/>
        </w:rPr>
        <w:t xml:space="preserve"> </w:t>
      </w:r>
      <w:r>
        <w:t>point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Students completing an associate of applied science degree curriculum must possess a</w:t>
      </w:r>
      <w:r>
        <w:rPr>
          <w:lang w:bidi="en-US"/>
        </w:rPr>
        <w:t xml:space="preserve"> </w:t>
      </w:r>
      <w:r>
        <w:t>high school diploma or e</w:t>
      </w:r>
      <w:r>
        <w:rPr>
          <w:lang w:bidi="en-US"/>
        </w:rPr>
        <w:t>q</w:t>
      </w:r>
      <w:r>
        <w:t>uivalency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64, effective November 2, 1988; transferred from</w:t>
      </w:r>
      <w:r>
        <w:rPr>
          <w:lang w:bidi="en-US"/>
        </w:rPr>
        <w:t xml:space="preserve"> </w:t>
      </w:r>
      <w:r>
        <w:t>§ 24:10:38:02, 20 SDR</w:t>
      </w:r>
      <w:r>
        <w:rPr>
          <w:lang w:bidi="en-US"/>
        </w:rPr>
        <w:t xml:space="preserve"> </w:t>
      </w:r>
      <w:r>
        <w:t>223, effective July 7, 1994; repealed, SL 1995, ch 86, § 6, effective July 1, 1995; readopted, 22</w:t>
      </w:r>
      <w:r>
        <w:rPr>
          <w:lang w:bidi="en-US"/>
        </w:rPr>
        <w:t xml:space="preserve"> </w:t>
      </w:r>
      <w:r>
        <w:t>SDR 13, effective August 9, 1995</w:t>
      </w:r>
      <w:r>
        <w:rPr>
          <w:lang w:bidi="en-US"/>
        </w:rPr>
        <w:t>;</w:t>
      </w:r>
      <w:r>
        <w:t xml:space="preserve"> Re</w:t>
      </w:r>
      <w:r>
        <w:rPr>
          <w:lang w:bidi="en-US"/>
        </w:rPr>
        <w:t>adopt</w:t>
      </w:r>
      <w:r>
        <w:t>ed from §</w:t>
      </w:r>
      <w:r>
        <w:rPr>
          <w:lang w:bidi="en-US"/>
        </w:rPr>
        <w:t> </w:t>
      </w:r>
      <w:r>
        <w:t>24:10:43:02</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13-39A-16, 13-39A-18, 13-39A-42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01</w:t>
      </w:r>
      <w:r>
        <w:rPr>
          <w:b w:val="1"/>
        </w:rPr>
        <w:t>:</w:t>
      </w:r>
      <w:r>
        <w:rPr>
          <w:b w:val="1"/>
          <w:lang w:bidi="en-US"/>
        </w:rPr>
        <w:t>07</w:t>
      </w:r>
      <w:r>
        <w:rPr>
          <w:b w:val="1"/>
        </w:rPr>
        <w:t>.  Application requirements for program approval.</w:t>
      </w:r>
      <w:r>
        <w:t xml:space="preserve"> A</w:t>
      </w:r>
      <w:r>
        <w:rPr>
          <w:lang w:bidi="en-US"/>
        </w:rPr>
        <w:t xml:space="preserve"> </w:t>
      </w:r>
      <w:r>
        <w:t>postsecondary technical institute seeking authority to grant the associate of applied science</w:t>
      </w:r>
      <w:r>
        <w:rPr>
          <w:lang w:bidi="en-US"/>
        </w:rPr>
        <w:t xml:space="preserve"> </w:t>
      </w:r>
      <w:r>
        <w:t>degree must apply on forms provided by the executive director of the Board of Technical</w:t>
      </w:r>
      <w:r>
        <w:rPr>
          <w:lang w:bidi="en-US"/>
        </w:rPr>
        <w:t xml:space="preserve"> </w:t>
      </w:r>
      <w:r>
        <w:t>Education. The application must include documentation of admission requirements, required</w:t>
      </w:r>
      <w:r>
        <w:rPr>
          <w:lang w:bidi="en-US"/>
        </w:rPr>
        <w:t xml:space="preserve"> </w:t>
      </w:r>
      <w:r>
        <w:t>hours, curriculum components, instructor credentials, and graduation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Each associate of applied science degree program must include </w:t>
      </w:r>
      <w:r>
        <w:rPr>
          <w:lang w:bidi="en-US"/>
        </w:rPr>
        <w:t xml:space="preserve">a minimum of 15 credit hours of </w:t>
      </w:r>
      <w:r>
        <w:t>general</w:t>
      </w:r>
      <w:r>
        <w:rPr>
          <w:lang w:bidi="en-US"/>
        </w:rPr>
        <w:t xml:space="preserve"> </w:t>
      </w:r>
      <w:r>
        <w:t xml:space="preserve">education courses </w:t>
      </w:r>
      <w:r>
        <w:rPr>
          <w:lang w:bidi="en-US"/>
        </w:rPr>
        <w:t>from a minimum of four of the following categories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Communications;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Social sciences;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w:t>
      </w:r>
      <w:r>
        <w:rPr>
          <w:lang w:bidi="en-US"/>
        </w:rPr>
        <w:t>  </w:t>
      </w:r>
      <w:r>
        <w:t>Mathematics;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4</w:t>
      </w:r>
      <w:r>
        <w:t>)</w:t>
      </w:r>
      <w:r>
        <w:rPr>
          <w:lang w:bidi="en-US"/>
        </w:rPr>
        <w:t>  </w:t>
      </w:r>
      <w:r>
        <w:t>Computer</w:t>
      </w:r>
      <w:r>
        <w:rPr>
          <w:lang w:bidi="en-US"/>
        </w:rPr>
        <w: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Arts and humanities;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(6)  Natural sciences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64, effective November 2, 1988; transferred from § 24:10:38:03, 20</w:t>
      </w:r>
      <w:r>
        <w:rPr>
          <w:lang w:bidi="en-US"/>
        </w:rPr>
        <w:t xml:space="preserve"> </w:t>
      </w:r>
      <w:r>
        <w:t>SDR 223, effective July 7, 1994; repealed, SL 1995, ch 86, § 6, effective July 1, 1995;</w:t>
      </w:r>
      <w:r>
        <w:rPr>
          <w:lang w:bidi="en-US"/>
        </w:rPr>
        <w:t xml:space="preserve"> </w:t>
      </w:r>
      <w:r>
        <w:t>readopted, 22 SDR 13, effective August 9, 1995</w:t>
      </w:r>
      <w:r>
        <w:rPr>
          <w:lang w:bidi="en-US"/>
        </w:rPr>
        <w:t>;</w:t>
      </w:r>
      <w:r>
        <w:t xml:space="preserve"> Re</w:t>
      </w:r>
      <w:r>
        <w:rPr>
          <w:lang w:bidi="en-US"/>
        </w:rPr>
        <w:t>adopt</w:t>
      </w:r>
      <w:r>
        <w:t>ed from §</w:t>
      </w:r>
      <w:r>
        <w:rPr>
          <w:lang w:bidi="en-US"/>
        </w:rPr>
        <w:t xml:space="preserve"> </w:t>
      </w:r>
      <w:r>
        <w:t>24:10:43:03</w:t>
      </w:r>
      <w:r>
        <w:rPr>
          <w:lang w:bidi="en-US"/>
        </w:rPr>
        <w:t>, 44 SDR 184, effective June 25, 2018; 45 SDR 130, effective April 29,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13-39A-16, 13-39A-18, 13-39A-42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24</w:t>
      </w:r>
      <w:r>
        <w:rPr>
          <w:b w:val="1"/>
        </w:rPr>
        <w:t>:</w:t>
      </w:r>
      <w:r>
        <w:rPr>
          <w:b w:val="1"/>
          <w:lang w:bidi="en-US"/>
        </w:rPr>
        <w:t>59</w:t>
      </w:r>
      <w:r>
        <w:rPr>
          <w:b w:val="1"/>
        </w:rPr>
        <w:t>:</w:t>
      </w:r>
      <w:r>
        <w:rPr>
          <w:b w:val="1"/>
          <w:lang w:bidi="en-US"/>
        </w:rPr>
        <w:t>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POSTSECONDARY TECHNICAL INSTITUTE FUNDING DISTRIBUTION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24:59:02:01</w:t>
        <w:tab/>
        <w:tab/>
        <w:t>Tuition.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24:59:02:02</w:t>
        <w:tab/>
        <w:tab/>
        <w:t>Set-asides.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24:59:02:03</w:t>
        <w:tab/>
        <w:tab/>
        <w:t>Formula for funding.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24:59:02:04</w:t>
        <w:tab/>
        <w:tab/>
        <w:t>Yearly revision of formula for funding.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02</w:t>
      </w:r>
      <w:r>
        <w:rPr>
          <w:b w:val="1"/>
        </w:rPr>
        <w:t>:</w:t>
      </w:r>
      <w:r>
        <w:rPr>
          <w:b w:val="1"/>
          <w:lang w:bidi="en-US"/>
        </w:rPr>
        <w:t>01</w:t>
      </w:r>
      <w:r>
        <w:rPr>
          <w:b w:val="1"/>
        </w:rPr>
        <w:t>.  Tuition.</w:t>
      </w:r>
      <w:r>
        <w:t xml:space="preserve"> The South Dakota Board of Technical Education shall</w:t>
      </w:r>
      <w:r>
        <w:rPr>
          <w:lang w:bidi="en-US"/>
        </w:rPr>
        <w:t xml:space="preserve"> </w:t>
      </w:r>
      <w:r>
        <w:t>determine the rate of tuition and state fees charged to students at postsecondary technical</w:t>
      </w:r>
      <w:r>
        <w:rPr>
          <w:lang w:bidi="en-US"/>
        </w:rPr>
        <w:t xml:space="preserve"> colleges</w:t>
      </w:r>
      <w:r>
        <w:t xml:space="preserve"> annually, and the rate is effective for the fiscal year beginning July first.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150, effective May 16, 1982; 11 SDR 96, 11 SDR 112, effective July 1,</w:t>
      </w:r>
      <w:r>
        <w:rPr>
          <w:lang w:bidi="en-US"/>
        </w:rPr>
        <w:t xml:space="preserve"> </w:t>
      </w:r>
      <w:r>
        <w:t>1985; transferred from</w:t>
      </w:r>
      <w:r>
        <w:rPr>
          <w:lang w:bidi="en-US"/>
        </w:rPr>
        <w:t xml:space="preserve"> </w:t>
      </w:r>
      <w:r>
        <w:t>§ 24:10:34:02, 20 SDR 223, effective Juiy 7, 1994; repealed, SL 1995, ch</w:t>
      </w:r>
      <w:r>
        <w:rPr>
          <w:lang w:bidi="en-US"/>
        </w:rPr>
        <w:t xml:space="preserve"> </w:t>
      </w:r>
      <w:r>
        <w:t>86, § 6, effective July 1, 1995; readopted, 22 SDR 13, effective August 9, 1995; transferred from</w:t>
      </w:r>
      <w:r>
        <w:rPr>
          <w:lang w:bidi="en-US"/>
        </w:rPr>
        <w:t xml:space="preserve"> </w:t>
      </w:r>
      <w:r>
        <w:t>§ 24:10:42:09, 23 SDR 139, effective March 10, 1997; 35 SDR 306, effec</w:t>
      </w:r>
      <w:r>
        <w:rPr>
          <w:lang w:bidi="en-US"/>
        </w:rPr>
        <w:t>t</w:t>
      </w:r>
      <w:r>
        <w:t>ive July 1, 2009; 40</w:t>
      </w:r>
      <w:r>
        <w:rPr>
          <w:lang w:bidi="en-US"/>
        </w:rPr>
        <w:t xml:space="preserve"> </w:t>
      </w:r>
      <w:r>
        <w:t>SDR 40, effective September 11, 2013; 40 SDR 229, effective July 1, 2014</w:t>
      </w:r>
      <w:r>
        <w:rPr>
          <w:lang w:bidi="en-US"/>
        </w:rPr>
        <w:t>;</w:t>
      </w:r>
      <w:r>
        <w:t xml:space="preserve"> Re</w:t>
      </w:r>
      <w:r>
        <w:rPr>
          <w:lang w:bidi="en-US"/>
        </w:rPr>
        <w:t>adopt</w:t>
      </w:r>
      <w:r>
        <w:t>ed from</w:t>
      </w:r>
      <w:r>
        <w:rPr>
          <w:lang w:bidi="en-US"/>
        </w:rPr>
        <w:t xml:space="preserve"> § </w:t>
      </w:r>
      <w:r>
        <w:t>24:</w:t>
      </w:r>
      <w:r>
        <w:rPr>
          <w:lang w:bidi="en-US"/>
        </w:rPr>
        <w:t>1</w:t>
      </w:r>
      <w:r>
        <w:t>0:42:26</w:t>
      </w:r>
      <w:r>
        <w:rPr>
          <w:lang w:bidi="en-US"/>
        </w:rPr>
        <w:t>, 44 SDR 184, effective June 25, 2018; 47 SDR 42, effective October 12,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w:t>
      </w:r>
      <w:r>
        <w:rPr>
          <w:lang w:bidi="en-US"/>
        </w:rPr>
        <w:t xml:space="preserve"> 1-16A-94, 13-39A-12,</w:t>
      </w:r>
      <w:r>
        <w:t xml:space="preserve">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w:t>
      </w:r>
      <w:r>
        <w:rPr>
          <w:lang w:bidi="en-US"/>
        </w:rPr>
        <w:t xml:space="preserve"> 1-16A-43,</w:t>
      </w:r>
      <w:r>
        <w:t xml:space="preserve"> </w:t>
      </w:r>
      <w:r>
        <w:rPr>
          <w:lang w:bidi="en-US"/>
        </w:rPr>
        <w:t>13-39A-12, 13-39A-18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02</w:t>
      </w:r>
      <w:r>
        <w:rPr>
          <w:b w:val="1"/>
        </w:rPr>
        <w:t>:</w:t>
      </w:r>
      <w:r>
        <w:rPr>
          <w:b w:val="1"/>
          <w:lang w:bidi="en-US"/>
        </w:rPr>
        <w:t>02</w:t>
      </w:r>
      <w:r>
        <w:rPr>
          <w:b w:val="1"/>
        </w:rPr>
        <w:t>.  Set-asides.</w:t>
      </w:r>
      <w:r>
        <w:t xml:space="preserve"> The</w:t>
      </w:r>
      <w:r>
        <w:rPr>
          <w:lang w:bidi="en-US"/>
        </w:rPr>
        <w:t xml:space="preserve"> South Dakota</w:t>
      </w:r>
      <w:r>
        <w:t xml:space="preserve"> Board of Technical</w:t>
      </w:r>
      <w:r>
        <w:rPr>
          <w:lang w:bidi="en-US"/>
        </w:rPr>
        <w:t xml:space="preserve"> </w:t>
      </w:r>
      <w:r>
        <w:t>Education shall set aside facility funds</w:t>
      </w:r>
      <w:r>
        <w:rPr>
          <w:lang w:bidi="en-US"/>
        </w:rPr>
        <w:t xml:space="preserve">, </w:t>
      </w:r>
      <w:r>
        <w:t>National Guard Tuition Benefit funds</w:t>
      </w:r>
      <w:r>
        <w:rPr>
          <w:lang w:bidi="en-US"/>
        </w:rPr>
        <w:t>, and maintenance and repair funds</w:t>
      </w:r>
      <w:r>
        <w:t xml:space="preserve"> from the total</w:t>
      </w:r>
      <w:r>
        <w:rPr>
          <w:lang w:bidi="en-US"/>
        </w:rPr>
        <w:t xml:space="preserve"> </w:t>
      </w:r>
      <w:r>
        <w:t xml:space="preserve">appropriated to the </w:t>
      </w:r>
      <w:r>
        <w:rPr>
          <w:lang w:bidi="en-US"/>
        </w:rPr>
        <w:t>South Dakota Board of Technical Education</w:t>
      </w:r>
      <w:r>
        <w:t xml:space="preserve"> under "Postsecondary Vocational</w:t>
      </w:r>
      <w:r>
        <w:rPr>
          <w:lang w:bidi="en-US"/>
        </w:rPr>
        <w:t xml:space="preserve"> </w:t>
      </w:r>
      <w:r>
        <w:t>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T</w:t>
      </w:r>
      <w:r>
        <w:t>he facility fund set aside shall be an amount equal to</w:t>
      </w:r>
      <w:r>
        <w:rPr>
          <w:lang w:bidi="en-US"/>
        </w:rPr>
        <w:t xml:space="preserve"> </w:t>
      </w:r>
      <w:r>
        <w:t>twenty-seven percent of the current year lease purchase agreement payments.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All</w:t>
      </w:r>
      <w:r>
        <w:t xml:space="preserve"> National Guard Tuition Benefit funds shall be distributed each academic term to</w:t>
      </w:r>
      <w:r>
        <w:rPr>
          <w:lang w:bidi="en-US"/>
        </w:rPr>
        <w:t xml:space="preserve"> </w:t>
      </w:r>
      <w:r>
        <w:t xml:space="preserve">the postsecondary technical </w:t>
      </w:r>
      <w:r>
        <w:rPr>
          <w:lang w:bidi="en-US"/>
        </w:rPr>
        <w:t>colleges</w:t>
      </w:r>
      <w:r>
        <w:t xml:space="preserve"> based on the actual state tuition benefits applied for</w:t>
      </w:r>
      <w:r>
        <w:rPr>
          <w:lang w:bidi="en-US"/>
        </w:rPr>
        <w:t xml:space="preserve"> </w:t>
      </w:r>
      <w:r>
        <w:t>qualifying National Guard members after federal tuition benefits are applied.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All maintenance and repair funds shall be set aside and distributed each year to the postsecondary technical colleges to be used exclusively for the maintenance and repair of state-owned facilities on the respective postsecondary technical college campuses.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139, effective March 10, 1997; 32 SDR 117, effective January 5, 2006;</w:t>
      </w:r>
      <w:r>
        <w:rPr>
          <w:lang w:bidi="en-US"/>
        </w:rPr>
        <w:t xml:space="preserve"> </w:t>
      </w:r>
      <w:r>
        <w:t>35 SDR 306, effective July 1, 2009; 40 SDR 40, effective September 11, 2013; 43 SDR 9,</w:t>
      </w:r>
      <w:r>
        <w:rPr>
          <w:lang w:bidi="en-US"/>
        </w:rPr>
        <w:t xml:space="preserve"> </w:t>
      </w:r>
      <w:r>
        <w:t>effective August 4, 2016; 43 SDR 176, effective July 3, 2017</w:t>
      </w:r>
      <w:r>
        <w:rPr>
          <w:lang w:bidi="en-US"/>
        </w:rPr>
        <w:t>;</w:t>
      </w:r>
      <w:r>
        <w:t xml:space="preserve"> Re</w:t>
      </w:r>
      <w:r>
        <w:rPr>
          <w:lang w:bidi="en-US"/>
        </w:rPr>
        <w:t>adopt</w:t>
      </w:r>
      <w:r>
        <w:t>ed from §</w:t>
      </w:r>
      <w:r>
        <w:rPr>
          <w:lang w:bidi="en-US"/>
        </w:rPr>
        <w:t> </w:t>
      </w:r>
      <w:r>
        <w:t>24:10:42:27</w:t>
      </w:r>
      <w:r>
        <w:rPr>
          <w:lang w:bidi="en-US"/>
        </w:rPr>
        <w:t>, 44 SDR 184, effective June 25, 2018</w:t>
      </w:r>
      <w:r>
        <w:t>; 45 SDR 130, effective April 29, 2019</w:t>
      </w:r>
      <w:r>
        <w:rPr>
          <w:lang w:bidi="en-US"/>
        </w:rPr>
        <w:t>; 45 SDR 158, effective July 1, 2019</w:t>
      </w:r>
      <w:r>
        <w:t>; 47 SDR 42, effective October 12,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w:t>
      </w:r>
      <w:r>
        <w:rPr>
          <w:lang w:bidi="en-US"/>
        </w:rPr>
        <w:t xml:space="preserve"> 1-16A-94, 13-39A-12,</w:t>
      </w:r>
      <w:r>
        <w:t xml:space="preserve">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w:t>
      </w:r>
      <w:r>
        <w:rPr>
          <w:lang w:bidi="en-US"/>
        </w:rPr>
        <w:t xml:space="preserve"> 1-16A-43, 1-16A-96,</w:t>
      </w:r>
      <w:r>
        <w:t xml:space="preserve"> </w:t>
      </w:r>
      <w:r>
        <w:rPr>
          <w:lang w:bidi="en-US"/>
        </w:rPr>
        <w:t>13-39A-12, 13-39A-18, 33-6-6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02</w:t>
      </w:r>
      <w:r>
        <w:rPr>
          <w:b w:val="1"/>
        </w:rPr>
        <w:t>:</w:t>
      </w:r>
      <w:r>
        <w:rPr>
          <w:b w:val="1"/>
          <w:lang w:bidi="en-US"/>
        </w:rPr>
        <w:t>03</w:t>
      </w:r>
      <w:r>
        <w:rPr>
          <w:b w:val="1"/>
        </w:rPr>
        <w:t>.  Formula for funding.</w:t>
      </w:r>
      <w:r>
        <w:t xml:space="preserve"> The postsecondary technical </w:t>
      </w:r>
      <w:r>
        <w:rPr>
          <w:lang w:bidi="en-US"/>
        </w:rPr>
        <w:t xml:space="preserve">colleges </w:t>
      </w:r>
      <w:r>
        <w:t>shall receive state funding, from the amount appropriated by the Legislature less f</w:t>
      </w:r>
      <w:r>
        <w:rPr>
          <w:lang w:bidi="en-US"/>
        </w:rPr>
        <w:t>u</w:t>
      </w:r>
      <w:r>
        <w:t>nds reserved</w:t>
      </w:r>
      <w:r>
        <w:rPr>
          <w:lang w:bidi="en-US"/>
        </w:rPr>
        <w:t xml:space="preserve"> </w:t>
      </w:r>
      <w:r>
        <w:t>in §</w:t>
      </w:r>
      <w:r>
        <w:rPr>
          <w:lang w:bidi="en-US"/>
        </w:rPr>
        <w:t> 2</w:t>
      </w:r>
      <w:r>
        <w:t>4:59:02:02, under a formula that distributes these funds based on full-time equivalent</w:t>
      </w:r>
      <w:r>
        <w:rPr>
          <w:lang w:bidi="en-US"/>
        </w:rPr>
        <w:t xml:space="preserve"> </w:t>
      </w:r>
      <w:r>
        <w:t>students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Subtract the total set-asides reserved in § 24:59:02:02 from the total amount</w:t>
      </w:r>
      <w:r>
        <w:rPr>
          <w:lang w:bidi="en-US"/>
        </w:rPr>
        <w:t xml:space="preserve"> </w:t>
      </w:r>
      <w:r>
        <w:t>appropriated by the Legislature within the general appropriations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 xml:space="preserve">Determine the number of full-time equivalent students at each </w:t>
      </w:r>
      <w:r>
        <w:rPr>
          <w:lang w:bidi="en-US"/>
        </w:rPr>
        <w:t>college</w:t>
      </w:r>
      <w:r>
        <w:t xml:space="preserve"> for the</w:t>
      </w:r>
      <w:r>
        <w:rPr>
          <w:lang w:bidi="en-US"/>
        </w:rPr>
        <w:t xml:space="preserve"> </w:t>
      </w:r>
      <w:r>
        <w:t>preceding fiscal year using the following calculation: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One "full-time equivalent student" equals 30 credit hours of</w:t>
      </w:r>
      <w:r>
        <w:rPr>
          <w:lang w:bidi="en-US"/>
        </w:rPr>
        <w:t xml:space="preserve"> </w:t>
      </w:r>
      <w:r>
        <w:t>instruction;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The number of full-time equivalent students for a</w:t>
      </w:r>
      <w:r>
        <w:rPr>
          <w:lang w:bidi="en-US"/>
        </w:rPr>
        <w:t xml:space="preserve"> college</w:t>
      </w:r>
      <w:r>
        <w:t xml:space="preserve"> is calculated by</w:t>
      </w:r>
      <w:r>
        <w:rPr>
          <w:lang w:bidi="en-US"/>
        </w:rPr>
        <w:t xml:space="preserve"> </w:t>
      </w:r>
      <w:r>
        <w:t xml:space="preserve">dividing tuition </w:t>
      </w:r>
      <w:r>
        <w:rPr>
          <w:lang w:bidi="en-US"/>
        </w:rPr>
        <w:t>revenue</w:t>
      </w:r>
      <w:r>
        <w:t xml:space="preserve"> for the preceding fiscal year by program as per chart of accounts</w:t>
      </w:r>
      <w:r>
        <w:rPr>
          <w:lang w:bidi="en-US"/>
        </w:rPr>
        <w:t xml:space="preserve"> </w:t>
      </w:r>
      <w:r>
        <w:t>prescribed within the South Dakota School District Accounting Manual by the tuition fee per</w:t>
      </w:r>
      <w:r>
        <w:rPr>
          <w:lang w:bidi="en-US"/>
        </w:rPr>
        <w:t xml:space="preserve"> </w:t>
      </w:r>
      <w:r>
        <w:t>credit and the quotient is divided by 30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 xml:space="preserve">Multiply the number of full-time equivalent students at each </w:t>
      </w:r>
      <w:r>
        <w:rPr>
          <w:lang w:bidi="en-US"/>
        </w:rPr>
        <w:t>college</w:t>
      </w:r>
      <w:r>
        <w:t xml:space="preserve"> by the per</w:t>
      </w:r>
      <w:r>
        <w:rPr>
          <w:lang w:bidi="en-US"/>
        </w:rPr>
        <w:t xml:space="preserve"> </w:t>
      </w:r>
      <w:r>
        <w:t>student allocation to determine the total allocation for the distribution formula. The distribution</w:t>
      </w:r>
      <w:r>
        <w:rPr>
          <w:lang w:bidi="en-US"/>
        </w:rPr>
        <w:t xml:space="preserve"> </w:t>
      </w:r>
      <w:r>
        <w:t>formula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 xml:space="preserve">"Per student allocation," </w:t>
      </w:r>
      <w:r>
        <w:rPr>
          <w:lang w:bidi="en-US"/>
        </w:rPr>
        <w:t>is an amount set by the Legislature within the general appropriations act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Twenty-five percent (25%) of the total allocation will be distributed equally among</w:t>
      </w:r>
      <w:r>
        <w:rPr>
          <w:lang w:bidi="en-US"/>
        </w:rPr>
        <w:t xml:space="preserve"> </w:t>
      </w:r>
      <w:r>
        <w:t xml:space="preserve">the four </w:t>
      </w:r>
      <w:r>
        <w:rPr>
          <w:lang w:bidi="en-US"/>
        </w:rPr>
        <w:t xml:space="preserve">colleges </w:t>
      </w:r>
      <w:r>
        <w:t xml:space="preserve">as a baseline for common operations at each technical </w:t>
      </w:r>
      <w:r>
        <w:rPr>
          <w:lang w:bidi="en-US"/>
        </w:rPr>
        <w:t>college</w:t>
      </w:r>
      <w:r>
        <w:t>. The funds</w:t>
      </w:r>
      <w:r>
        <w:rPr>
          <w:lang w:bidi="en-US"/>
        </w:rPr>
        <w:t xml:space="preserve"> </w:t>
      </w:r>
      <w:r>
        <w:t>shall be divided by four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r>
      <w:r>
        <w:rPr>
          <w:lang w:bidi="en-US"/>
        </w:rPr>
        <w:t>  </w:t>
      </w:r>
      <w:r>
        <w:t>Seventy-five percent (75%) of the total allocation will be distributed within three</w:t>
      </w:r>
      <w:r>
        <w:rPr>
          <w:lang w:bidi="en-US"/>
        </w:rPr>
        <w:t xml:space="preserve"> </w:t>
      </w:r>
      <w:r>
        <w:t>program categories: high cost-low density programs, high cost programs, and standard cost</w:t>
      </w:r>
      <w:r>
        <w:rPr>
          <w:lang w:bidi="en-US"/>
        </w:rPr>
        <w:t xml:space="preserve"> </w:t>
      </w:r>
      <w:r>
        <w:t>programs. The funds shall be distributed by determining each program's full-time equivalent</w:t>
      </w:r>
      <w:r>
        <w:rPr>
          <w:lang w:bidi="en-US"/>
        </w:rPr>
        <w:t xml:space="preserve"> </w:t>
      </w:r>
      <w:r>
        <w:t>students, multiplied by the weighted program factor multiplied by the weighted per student</w:t>
      </w:r>
      <w:r>
        <w:rPr>
          <w:lang w:bidi="en-US"/>
        </w:rPr>
        <w:t xml:space="preserve"> </w:t>
      </w:r>
      <w:r>
        <w:t>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r>
      <w:r>
        <w:rPr>
          <w:lang w:bidi="en-US"/>
        </w:rPr>
        <w:t>  </w:t>
      </w:r>
      <w:r>
        <w:t>The executive director will identify the weighted program factor of each program</w:t>
      </w:r>
      <w:r>
        <w:rPr>
          <w:lang w:bidi="en-US"/>
        </w:rPr>
        <w:t xml:space="preserve"> </w:t>
      </w:r>
      <w:r>
        <w:t>documented on the South Dakota School District Accounting Manual;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r>
      <w:r>
        <w:rPr>
          <w:lang w:bidi="en-US"/>
        </w:rPr>
        <w:t>  </w:t>
      </w:r>
      <w:r>
        <w:t>The weighted per student value is determined by the allocation divided by adding</w:t>
      </w:r>
      <w:r>
        <w:rPr>
          <w:lang w:bidi="en-US"/>
        </w:rPr>
        <w:t xml:space="preserve"> </w:t>
      </w:r>
      <w:r>
        <w:t>the total high cost-low density program's full-time equivalent students multiplied by a weighted</w:t>
      </w:r>
      <w:r>
        <w:rPr>
          <w:lang w:bidi="en-US"/>
        </w:rPr>
        <w:t xml:space="preserve"> </w:t>
      </w:r>
      <w:r>
        <w:t>progr</w:t>
      </w:r>
      <w:r>
        <w:rPr>
          <w:lang w:bidi="en-US"/>
        </w:rPr>
        <w:t>am</w:t>
      </w:r>
      <w:r>
        <w:t xml:space="preserve"> factor, plus the total high cost program's full-time equivalent students multiplied by a</w:t>
      </w:r>
      <w:r>
        <w:rPr>
          <w:lang w:bidi="en-US"/>
        </w:rPr>
        <w:t xml:space="preserve"> </w:t>
      </w:r>
      <w:r>
        <w:t>weighted program factor, plus the total standard cost program's full-time equivalent students by a</w:t>
      </w:r>
      <w:r>
        <w:rPr>
          <w:lang w:bidi="en-US"/>
        </w:rPr>
        <w:t xml:space="preserve"> </w:t>
      </w:r>
      <w:r>
        <w:t>weighted program factor.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139, effective March 10, 1997; 25 SDR 150, effective June 6, 1999; 28</w:t>
      </w:r>
      <w:r>
        <w:rPr>
          <w:lang w:bidi="en-US"/>
        </w:rPr>
        <w:t xml:space="preserve"> </w:t>
      </w:r>
      <w:r>
        <w:t>SDR 169, effective June 17, 2002; 32 SDR 117, effective January 5, 2006; 35 SDR 306,</w:t>
      </w:r>
      <w:r>
        <w:rPr>
          <w:lang w:bidi="en-US"/>
        </w:rPr>
        <w:t xml:space="preserve"> </w:t>
      </w:r>
      <w:r>
        <w:t>effective July 1, 2009; 36 SDR 169, adopted April 21, 2010, effective July 1, 2010; 40 SDR 229,</w:t>
      </w:r>
      <w:r>
        <w:rPr>
          <w:lang w:bidi="en-US"/>
        </w:rPr>
        <w:t xml:space="preserve"> </w:t>
      </w:r>
      <w:r>
        <w:t>effective July 1, 2014; 42 SDR 35, effective September 14, 2015; 43 SDR 9, effective August 4,</w:t>
      </w:r>
      <w:r>
        <w:rPr>
          <w:lang w:bidi="en-US"/>
        </w:rPr>
        <w:t xml:space="preserve"> </w:t>
      </w:r>
      <w:r>
        <w:t>2016; 43 SDR 176, effective July 3, 2017</w:t>
      </w:r>
      <w:r>
        <w:rPr>
          <w:lang w:bidi="en-US"/>
        </w:rPr>
        <w:t>;</w:t>
      </w:r>
      <w:r>
        <w:t xml:space="preserve"> Re</w:t>
      </w:r>
      <w:r>
        <w:rPr>
          <w:lang w:bidi="en-US"/>
        </w:rPr>
        <w:t>adopt</w:t>
      </w:r>
      <w:r>
        <w:t>ed from §</w:t>
      </w:r>
      <w:r>
        <w:rPr>
          <w:lang w:bidi="en-US"/>
        </w:rPr>
        <w:t> </w:t>
      </w:r>
      <w:r>
        <w:t>24:10:42:28</w:t>
      </w:r>
      <w:r>
        <w:rPr>
          <w:lang w:bidi="en-US"/>
        </w:rPr>
        <w:t>, 44 SDR 184, effective June 25, 2018</w:t>
      </w:r>
      <w:r>
        <w:t>; 45 SDR 130, effective April 29, 2019; 45 SDR 158, effective July 1, 2019; 47 SDR 42, effective October 12,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 13-39A-21.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13-39A-18, 13-39A-21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02</w:t>
      </w:r>
      <w:r>
        <w:rPr>
          <w:b w:val="1"/>
        </w:rPr>
        <w:t>:</w:t>
      </w:r>
      <w:r>
        <w:rPr>
          <w:b w:val="1"/>
          <w:lang w:bidi="en-US"/>
        </w:rPr>
        <w:t>04</w:t>
      </w:r>
      <w:r>
        <w:rPr>
          <w:b w:val="1"/>
        </w:rPr>
        <w:t>.  Yearly revision of formula for funding.</w:t>
      </w:r>
      <w:r>
        <w:t xml:space="preserve"> The</w:t>
      </w:r>
      <w:r>
        <w:rPr>
          <w:lang w:bidi="en-US"/>
        </w:rPr>
        <w:t xml:space="preserve"> South Dakota</w:t>
      </w:r>
      <w:r>
        <w:t xml:space="preserve"> Board of Technical Education shall revise the funding formula each year using tuition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139, effective March 10, 1997; 25 SDR 150, effective June 6, 1999; 32</w:t>
      </w:r>
      <w:r>
        <w:rPr>
          <w:lang w:bidi="en-US"/>
        </w:rPr>
        <w:t xml:space="preserve"> </w:t>
      </w:r>
      <w:r>
        <w:t>SDR 117, effective January 5, 2006</w:t>
      </w:r>
      <w:r>
        <w:rPr>
          <w:lang w:bidi="en-US"/>
        </w:rPr>
        <w:t>;</w:t>
      </w:r>
      <w:r>
        <w:t xml:space="preserve"> Re</w:t>
      </w:r>
      <w:r>
        <w:rPr>
          <w:lang w:bidi="en-US"/>
        </w:rPr>
        <w:t>adopt</w:t>
      </w:r>
      <w:r>
        <w:t>ed from §</w:t>
      </w:r>
      <w:r>
        <w:rPr>
          <w:lang w:bidi="en-US"/>
        </w:rPr>
        <w:t> </w:t>
      </w:r>
      <w:r>
        <w:t>24:10:42:29</w:t>
      </w:r>
      <w:r>
        <w:rPr>
          <w:lang w:bidi="en-US"/>
        </w:rPr>
        <w:t>, 44 SDR 184, effective June 25, 2018</w:t>
      </w:r>
      <w:r>
        <w:t>; 47 SDR 42, effective October 12,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13-39A-12, 13-39A-18, 13-39A-21.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13-39A-12, 13-39A-18, 13-39A-21.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24</w:t>
      </w:r>
      <w:r>
        <w:rPr>
          <w:b w:val="1"/>
        </w:rPr>
        <w:t>:</w:t>
      </w:r>
      <w:r>
        <w:rPr>
          <w:b w:val="1"/>
          <w:lang w:bidi="en-US"/>
        </w:rPr>
        <w:t>59</w:t>
      </w:r>
      <w:r>
        <w:rPr>
          <w:b w:val="1"/>
        </w:rPr>
        <w:t>:</w:t>
      </w:r>
      <w:r>
        <w:rPr>
          <w:b w:val="1"/>
          <w:lang w:bidi="en-US"/>
        </w:rPr>
        <w:t>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POSTSECONDARY TECHNICAL INSTITUTE CREDENTIAL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24:59:03:01</w:t>
        <w:tab/>
        <w:tab/>
        <w:t>Valid dates of credential.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03</w:t>
      </w:r>
      <w:r>
        <w:rPr>
          <w:b w:val="1"/>
        </w:rPr>
        <w:t>:</w:t>
      </w:r>
      <w:r>
        <w:rPr>
          <w:b w:val="1"/>
          <w:lang w:bidi="en-US"/>
        </w:rPr>
        <w:t>01</w:t>
      </w:r>
      <w:r>
        <w:rPr>
          <w:b w:val="1"/>
        </w:rPr>
        <w:t>.  Valid dates of credential.</w:t>
      </w:r>
      <w:r>
        <w:t xml:space="preserve"> Effective July 1, 2016, the</w:t>
      </w:r>
      <w:r>
        <w:rPr>
          <w:lang w:bidi="en-US"/>
        </w:rPr>
        <w:t xml:space="preserve"> </w:t>
      </w:r>
      <w:r>
        <w:t>postsecondary technical institutes shall issue and renew all postsecondary credentials pursuant to</w:t>
      </w:r>
      <w:r>
        <w:rPr>
          <w:lang w:bidi="en-US"/>
        </w:rPr>
        <w:t xml:space="preserve"> </w:t>
      </w:r>
      <w:r>
        <w:t>policies and processes adopted by the local credentialing committee. A postsecondary credential</w:t>
      </w:r>
      <w:r>
        <w:rPr>
          <w:lang w:bidi="en-US"/>
        </w:rPr>
        <w:t xml:space="preserve"> </w:t>
      </w:r>
      <w:r>
        <w:t xml:space="preserve">issued or renewed by the department pursuant to an application submitted prior to July </w:t>
      </w:r>
      <w:r>
        <w:rPr>
          <w:lang w:bidi="en-US"/>
        </w:rPr>
        <w:t>1</w:t>
      </w:r>
      <w:r>
        <w:t>, 2016,</w:t>
      </w:r>
      <w:r>
        <w:rPr>
          <w:lang w:bidi="en-US"/>
        </w:rPr>
        <w:t xml:space="preserve"> </w:t>
      </w:r>
      <w:r>
        <w:t>shall be recognized by the postsecondary technical institute for the period of validity and for the</w:t>
      </w:r>
      <w:r>
        <w:rPr>
          <w:lang w:bidi="en-US"/>
        </w:rPr>
        <w:t xml:space="preserve"> </w:t>
      </w:r>
      <w:r>
        <w:t>subject or areas which the applicant is qualified to instruct, as noted on the certificate. Nothing in</w:t>
      </w:r>
      <w:r>
        <w:rPr>
          <w:lang w:bidi="en-US"/>
        </w:rPr>
        <w:t xml:space="preserve"> </w:t>
      </w:r>
      <w:r>
        <w:t>this section limits the ability of the postsecondary technical institute to terminate the employment</w:t>
      </w:r>
      <w:r>
        <w:rPr>
          <w:lang w:bidi="en-US"/>
        </w:rPr>
        <w:t xml:space="preserve"> </w:t>
      </w:r>
      <w:r>
        <w:t>of an instructor or to revoke, suspend, or refuse to issue a credential to an instructor based on an</w:t>
      </w:r>
      <w:r>
        <w:rPr>
          <w:lang w:bidi="en-US"/>
        </w:rPr>
        <w:t xml:space="preserve"> </w:t>
      </w:r>
      <w:r>
        <w:t>independent review of the character and fitness of the instructor.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16, effective August 10, 1997; 43 SDR 9, effective August 4, 2016</w:t>
      </w:r>
      <w:r>
        <w:rPr>
          <w:lang w:bidi="en-US"/>
        </w:rPr>
        <w:t xml:space="preserve">; </w:t>
      </w:r>
      <w:r>
        <w:t>Re</w:t>
      </w:r>
      <w:r>
        <w:rPr>
          <w:lang w:bidi="en-US"/>
        </w:rPr>
        <w:t>adopt</w:t>
      </w:r>
      <w:r>
        <w:t>ed from §</w:t>
      </w:r>
      <w:r>
        <w:rPr>
          <w:lang w:bidi="en-US"/>
        </w:rPr>
        <w:t> </w:t>
      </w:r>
      <w:r>
        <w:t>24:10:45:13</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w:t>
      </w:r>
      <w:r>
        <w:rPr>
          <w:lang w:bidi="en-US"/>
        </w:rPr>
        <w:t xml:space="preserve"> 13-1-12.1, 13-39A-18,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13-39A-18, 13-42-1 to 13-42-4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24</w:t>
      </w:r>
      <w:r>
        <w:rPr>
          <w:b w:val="1"/>
        </w:rPr>
        <w:t>:</w:t>
      </w:r>
      <w:r>
        <w:rPr>
          <w:b w:val="1"/>
          <w:lang w:bidi="en-US"/>
        </w:rPr>
        <w:t>59</w:t>
      </w:r>
      <w:r>
        <w:rPr>
          <w:b w:val="1"/>
        </w:rPr>
        <w:t>:</w:t>
      </w:r>
      <w:r>
        <w:rPr>
          <w:b w:val="1"/>
          <w:lang w:bidi="en-US"/>
        </w:rPr>
        <w:t>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POSTSECONDARY TECHNICAL INSTITUTE LEASE PURCHASE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24:59:04:01</w:t>
        <w:tab/>
        <w:tab/>
        <w:t>Application for new bonds for lease purchase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24:59:04:02</w:t>
        <w:tab/>
        <w:tab/>
        <w:t>Approval of new bonds for lease purchase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24:59:04:03</w:t>
        <w:tab/>
        <w:tab/>
        <w:t>Bond amount limited by pledged revenues.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24:59:04:04</w:t>
        <w:tab/>
        <w:tab/>
        <w:t>Projection of contribution from state fees charged to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w:t>
      </w:r>
      <w:r>
        <w:t>4:59:04:05</w:t>
        <w:tab/>
        <w:tab/>
        <w:t>Maturity term of bonds issued.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04</w:t>
      </w:r>
      <w:r>
        <w:rPr>
          <w:b w:val="1"/>
        </w:rPr>
        <w:t>:</w:t>
      </w:r>
      <w:r>
        <w:rPr>
          <w:b w:val="1"/>
          <w:lang w:bidi="en-US"/>
        </w:rPr>
        <w:t>01</w:t>
      </w:r>
      <w:r>
        <w:rPr>
          <w:b w:val="1"/>
        </w:rPr>
        <w:t>.  Application for new bonds for lease purchase agreements.</w:t>
      </w:r>
      <w:r>
        <w:t xml:space="preserve"> An application for a new bond for lease purchase agreement for the postsecondary</w:t>
      </w:r>
      <w:r>
        <w:rPr>
          <w:lang w:bidi="en-US"/>
        </w:rPr>
        <w:t xml:space="preserve"> </w:t>
      </w:r>
      <w:r>
        <w:t>technical institutes must be submitted to the executive director of the Board</w:t>
      </w:r>
      <w:r>
        <w:rPr>
          <w:lang w:bidi="en-US"/>
        </w:rPr>
        <w:t xml:space="preserve"> </w:t>
      </w:r>
      <w:r>
        <w:t>of Technical Education. The executive director shall convene a meeting of designated representatives of the technical institutes and a</w:t>
      </w:r>
      <w:r>
        <w:rPr>
          <w:lang w:bidi="en-US"/>
        </w:rPr>
        <w:t xml:space="preserve"> </w:t>
      </w:r>
      <w:r>
        <w:t>representative of the Department of Executive Management referenced in SDCL Chapter 1-33. Postsecondary technical institutes with new bonds for lease purchase agreement proposals</w:t>
      </w:r>
      <w:r>
        <w:rPr>
          <w:lang w:bidi="en-US"/>
        </w:rPr>
        <w:t xml:space="preserve"> </w:t>
      </w:r>
      <w:r>
        <w:t>shall present their rationale for issuance. The executive director shall review the rationale presented and make a recommendation to the</w:t>
      </w:r>
      <w:r>
        <w:rPr>
          <w:lang w:bidi="en-US"/>
        </w:rPr>
        <w:t xml:space="preserve"> </w:t>
      </w:r>
      <w:r>
        <w:t>South Dakota Board of Technical Education on all applications which were submitted as to</w:t>
      </w:r>
      <w:r>
        <w:rPr>
          <w:lang w:bidi="en-US"/>
        </w:rPr>
        <w:t xml:space="preserve"> </w:t>
      </w:r>
      <w:r>
        <w:t>which projects should be considered for approval or disapproval. All proposals for projects must</w:t>
      </w:r>
      <w:r>
        <w:rPr>
          <w:lang w:bidi="en-US"/>
        </w:rPr>
        <w:t xml:space="preserve"> </w:t>
      </w:r>
      <w:r>
        <w:t>go through this process before they may be considered by the South Dakota Board of Technical</w:t>
      </w:r>
      <w:r>
        <w:rPr>
          <w:lang w:bidi="en-US"/>
        </w:rPr>
        <w:t xml:space="preserve"> </w:t>
      </w:r>
      <w:r>
        <w:t>Education at its next regularly scheduled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40, effective September 11, 2013</w:t>
      </w:r>
      <w:r>
        <w:rPr>
          <w:lang w:bidi="en-US"/>
        </w:rPr>
        <w:t>;</w:t>
      </w:r>
      <w:r>
        <w:t xml:space="preserve"> Re</w:t>
      </w:r>
      <w:r>
        <w:rPr>
          <w:lang w:bidi="en-US"/>
        </w:rPr>
        <w:t>adopt</w:t>
      </w:r>
      <w:r>
        <w:t>ed from §</w:t>
      </w:r>
      <w:r>
        <w:rPr>
          <w:lang w:bidi="en-US"/>
        </w:rPr>
        <w:t> </w:t>
      </w:r>
      <w:r>
        <w:t>24:10:46:01</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w:t>
      </w:r>
      <w:r>
        <w:rPr>
          <w:lang w:bidi="en-US"/>
        </w:rPr>
        <w:t xml:space="preserve"> 1-16A-94,</w:t>
      </w:r>
      <w:r>
        <w:t xml:space="preserve"> </w:t>
      </w:r>
      <w:r>
        <w:rPr>
          <w:lang w:bidi="en-US"/>
        </w:rPr>
        <w:t>13-39A-24.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w:t>
      </w:r>
      <w:r>
        <w:rPr>
          <w:lang w:bidi="en-US"/>
        </w:rPr>
        <w:t xml:space="preserve"> 1-16A-93,</w:t>
      </w:r>
      <w:r>
        <w:t xml:space="preserve"> </w:t>
      </w:r>
      <w:r>
        <w:rPr>
          <w:lang w:bidi="en-US"/>
        </w:rPr>
        <w:t>13-39A-24, 13-39A-25, 13-39A-26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04</w:t>
      </w:r>
      <w:r>
        <w:rPr>
          <w:b w:val="1"/>
        </w:rPr>
        <w:t>:</w:t>
      </w:r>
      <w:r>
        <w:rPr>
          <w:b w:val="1"/>
          <w:lang w:bidi="en-US"/>
        </w:rPr>
        <w:t>02</w:t>
      </w:r>
      <w:r>
        <w:rPr>
          <w:b w:val="1"/>
        </w:rPr>
        <w:t>.  Approval of new bonds for lease purchase agreements.</w:t>
      </w:r>
      <w:r>
        <w:t xml:space="preserve"> The</w:t>
      </w:r>
      <w:r>
        <w:rPr>
          <w:lang w:bidi="en-US"/>
        </w:rPr>
        <w:t xml:space="preserve"> </w:t>
      </w:r>
      <w:r>
        <w:t>South Dakota Board of Technical Education shall propose the adoption of a resolution for new</w:t>
      </w:r>
      <w:r>
        <w:rPr>
          <w:lang w:bidi="en-US"/>
        </w:rPr>
        <w:t xml:space="preserve"> </w:t>
      </w:r>
      <w:r>
        <w:t>facility bonds for lease purchase agreements if it considers it necessary and feasible based upon</w:t>
      </w:r>
      <w:r>
        <w:rPr>
          <w:lang w:bidi="en-US"/>
        </w:rPr>
        <w:t xml:space="preserve"> </w:t>
      </w:r>
      <w:r>
        <w:t>need and capacity for additional bonding. Items that the Board of Technical Education may</w:t>
      </w:r>
      <w:r>
        <w:rPr>
          <w:lang w:bidi="en-US"/>
        </w:rPr>
        <w:t xml:space="preserve"> </w:t>
      </w:r>
      <w:r>
        <w:t>consider in its deliberations 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Identification and description of the purpose of the proposed bonds;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Availability of</w:t>
      </w:r>
      <w:r>
        <w:rPr>
          <w:lang w:bidi="en-US"/>
        </w:rPr>
        <w:t xml:space="preserve"> </w:t>
      </w:r>
      <w:r>
        <w:t>local;regional, and other outside support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Industry support for the postsecondary technical institute and the program or programs</w:t>
      </w:r>
      <w:r>
        <w:rPr>
          <w:lang w:bidi="en-US"/>
        </w:rPr>
        <w:t xml:space="preserve"> </w:t>
      </w:r>
      <w:r>
        <w:t>it is expanding as part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Projected five-year enrollment growth at the postsecondary technical institute due to</w:t>
      </w:r>
      <w:r>
        <w:rPr>
          <w:lang w:bidi="en-US"/>
        </w:rPr>
        <w:t xml:space="preserve"> </w:t>
      </w:r>
      <w:r>
        <w:t>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The estimated increase in state fees charged to students needed for debt coverage;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Ratio of state fees charged to students for bonding projects to total tuition and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Physical capacity constraints of current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Historical enrollment growth of postsecondary technical institute, particularly as it</w:t>
      </w:r>
      <w:r>
        <w:rPr>
          <w:lang w:bidi="en-US"/>
        </w:rPr>
        <w:t xml:space="preserve"> </w:t>
      </w:r>
      <w:r>
        <w:t>relates to past expansions;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w:t>
      </w:r>
      <w:r>
        <w:rPr>
          <w:lang w:bidi="en-US"/>
        </w:rPr>
        <w:t>  </w:t>
      </w:r>
      <w:r>
        <w:t>Anticipated demand for new and expanded curriculum;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0)</w:t>
      </w:r>
      <w:r>
        <w:rPr>
          <w:lang w:bidi="en-US"/>
        </w:rPr>
        <w:t>  </w:t>
      </w:r>
      <w:r>
        <w:t>Information on how South Dakota postsecondary technical institutes total tuition and</w:t>
      </w:r>
      <w:r>
        <w:rPr>
          <w:lang w:bidi="en-US"/>
        </w:rPr>
        <w:t xml:space="preserve"> </w:t>
      </w:r>
      <w:r>
        <w:t>fees, state appropriation, and local taxing authority appropriation compare to those of other</w:t>
      </w:r>
      <w:r>
        <w:rPr>
          <w:lang w:bidi="en-US"/>
        </w:rPr>
        <w:t xml:space="preserve"> </w:t>
      </w:r>
      <w:r>
        <w:t>regional two-year colleges and technical institutes;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w:t>
      </w:r>
      <w:r>
        <w:rPr>
          <w:lang w:bidi="en-US"/>
        </w:rPr>
        <w:t>  </w:t>
      </w:r>
      <w:r>
        <w:t>Graduate placement rate</w:t>
      </w:r>
      <w:r>
        <w:rPr>
          <w:lang w:bidi="en-US"/>
        </w:rPr>
        <w:t xml:space="preserve">s </w:t>
      </w:r>
      <w:r>
        <w:t>of the postsecondary technical institute considering</w:t>
      </w:r>
      <w:r>
        <w:rPr>
          <w:lang w:bidi="en-US"/>
        </w:rPr>
        <w:t xml:space="preserve"> </w:t>
      </w:r>
      <w:r>
        <w:t>construction;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w:t>
      </w:r>
      <w:r>
        <w:rPr>
          <w:lang w:bidi="en-US"/>
        </w:rPr>
        <w:t>  </w:t>
      </w:r>
      <w:r>
        <w:t>Debt term length and payment structure of all existing bonds and new bonds being</w:t>
      </w:r>
      <w:r>
        <w:rPr>
          <w:lang w:bidi="en-US"/>
        </w:rPr>
        <w:t xml:space="preserve"> </w:t>
      </w:r>
      <w:r>
        <w:t>considered;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w:t>
      </w:r>
      <w:r>
        <w:rPr>
          <w:lang w:bidi="en-US"/>
        </w:rPr>
        <w:t>  </w:t>
      </w:r>
      <w:r>
        <w:t>Debt coverage ratio of all existing bonds and new bonds being considered;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w:t>
      </w:r>
      <w:r>
        <w:rPr>
          <w:lang w:bidi="en-US"/>
        </w:rPr>
        <w:t>  </w:t>
      </w:r>
      <w:r>
        <w:t>The term of bond compared to the average useful life of the asset or assets;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w:t>
      </w:r>
      <w:r>
        <w:rPr>
          <w:lang w:bidi="en-US"/>
        </w:rPr>
        <w:t>  </w:t>
      </w:r>
      <w:r>
        <w:t>Capital expenditures of each postsecondary technical institute over the past ten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New bonds for lease purchase agreements for postsecondary technical institutes must</w:t>
      </w:r>
      <w:r>
        <w:rPr>
          <w:lang w:bidi="en-US"/>
        </w:rPr>
        <w:t xml:space="preserve"> </w:t>
      </w:r>
      <w:r>
        <w:t>receive approval by adoption of a resolution from the Board of Technical Education and must be</w:t>
      </w:r>
      <w:r>
        <w:rPr>
          <w:lang w:bidi="en-US"/>
        </w:rPr>
        <w:t xml:space="preserve"> </w:t>
      </w:r>
      <w:r>
        <w:t>approved by the Legislature before being issued.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40, effective September 11, 2013</w:t>
      </w:r>
      <w:r>
        <w:rPr>
          <w:lang w:bidi="en-US"/>
        </w:rPr>
        <w:t>;</w:t>
      </w:r>
      <w:r>
        <w:t xml:space="preserve"> Re</w:t>
      </w:r>
      <w:r>
        <w:rPr>
          <w:lang w:bidi="en-US"/>
        </w:rPr>
        <w:t>adopt</w:t>
      </w:r>
      <w:r>
        <w:t>ed from §</w:t>
      </w:r>
      <w:r>
        <w:rPr>
          <w:lang w:bidi="en-US"/>
        </w:rPr>
        <w:t> </w:t>
      </w:r>
      <w:r>
        <w:t>24:10:46:02</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w:t>
      </w:r>
      <w:r>
        <w:rPr>
          <w:lang w:bidi="en-US"/>
        </w:rPr>
        <w:t xml:space="preserve"> 1-16A-94,</w:t>
      </w:r>
      <w:r>
        <w:t xml:space="preserve"> </w:t>
      </w:r>
      <w:r>
        <w:rPr>
          <w:lang w:bidi="en-US"/>
        </w:rPr>
        <w:t>13-39A-24.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w:t>
      </w:r>
      <w:r>
        <w:rPr>
          <w:lang w:bidi="en-US"/>
        </w:rPr>
        <w:t xml:space="preserve"> 1-16A-93, 1-16A-95,</w:t>
      </w:r>
      <w:r>
        <w:t xml:space="preserve"> </w:t>
      </w:r>
      <w:r>
        <w:rPr>
          <w:lang w:bidi="en-US"/>
        </w:rPr>
        <w:t>13-39A-24, 13-39A-25, 13-39A-26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04</w:t>
      </w:r>
      <w:r>
        <w:rPr>
          <w:b w:val="1"/>
        </w:rPr>
        <w:t>:</w:t>
      </w:r>
      <w:r>
        <w:rPr>
          <w:b w:val="1"/>
          <w:lang w:bidi="en-US"/>
        </w:rPr>
        <w:t>03</w:t>
      </w:r>
      <w:r>
        <w:rPr>
          <w:b w:val="1"/>
        </w:rPr>
        <w:t>.  Bond amount limited by pledged revenues.</w:t>
      </w:r>
      <w:r>
        <w:t xml:space="preserve"> The Board of</w:t>
      </w:r>
      <w:r>
        <w:rPr>
          <w:lang w:bidi="en-US"/>
        </w:rPr>
        <w:t xml:space="preserve"> </w:t>
      </w:r>
      <w:r>
        <w:t>Technical Education may not approve any revenue bonds for new projects that, when combined</w:t>
      </w:r>
      <w:r>
        <w:rPr>
          <w:lang w:bidi="en-US"/>
        </w:rPr>
        <w:t xml:space="preserve"> </w:t>
      </w:r>
      <w:r>
        <w:t>with the debt service on outstanding bonds, provide for a coverage ratio less than one hundred</w:t>
      </w:r>
      <w:r>
        <w:rPr>
          <w:lang w:bidi="en-US"/>
        </w:rPr>
        <w:t xml:space="preserve"> </w:t>
      </w:r>
      <w:r>
        <w:t>and three percent (103%) coverage for the estimated receipts, rentals, and other payments, including</w:t>
      </w:r>
      <w:r>
        <w:rPr>
          <w:lang w:bidi="en-US"/>
        </w:rPr>
        <w:t xml:space="preserve"> </w:t>
      </w:r>
      <w:r>
        <w:t>appropriations by the Legislature, student fee payments, or other balances or revenues pledged</w:t>
      </w:r>
      <w:r>
        <w:rPr>
          <w:lang w:bidi="en-US"/>
        </w:rPr>
        <w:t xml:space="preserve"> </w:t>
      </w:r>
      <w:r>
        <w:t>under the applicable bond indenture.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40, effective September 11, 2013</w:t>
      </w:r>
      <w:r>
        <w:rPr>
          <w:lang w:bidi="en-US"/>
        </w:rPr>
        <w:t>;</w:t>
      </w:r>
      <w:r>
        <w:t xml:space="preserve"> Re</w:t>
      </w:r>
      <w:r>
        <w:rPr>
          <w:lang w:bidi="en-US"/>
        </w:rPr>
        <w:t>adopt</w:t>
      </w:r>
      <w:r>
        <w:t>ed from §</w:t>
      </w:r>
      <w:r>
        <w:rPr>
          <w:lang w:bidi="en-US"/>
        </w:rPr>
        <w:t> </w:t>
      </w:r>
      <w:r>
        <w:t>24:10:46:03</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13-39A-24, 13-39A-25, 13-39A-26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04</w:t>
      </w:r>
      <w:r>
        <w:rPr>
          <w:b w:val="1"/>
        </w:rPr>
        <w:t>:</w:t>
      </w:r>
      <w:r>
        <w:rPr>
          <w:b w:val="1"/>
          <w:lang w:bidi="en-US"/>
        </w:rPr>
        <w:t>04</w:t>
      </w:r>
      <w:r>
        <w:rPr>
          <w:b w:val="1"/>
        </w:rPr>
        <w:t>.  Projection of contribution from state fees charged to students.</w:t>
      </w:r>
      <w:r>
        <w:t xml:space="preserve"> For purposes of forecasting anticipated contributions from student tuition and state</w:t>
      </w:r>
      <w:r>
        <w:rPr>
          <w:lang w:bidi="en-US"/>
        </w:rPr>
        <w:t xml:space="preserve"> </w:t>
      </w:r>
      <w:r>
        <w:t>fees charged to students for bonding projects, the following calculations shall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Calculate the estimated amount of revenue needed to be raised from state fees charged</w:t>
      </w:r>
      <w:r>
        <w:rPr>
          <w:lang w:bidi="en-US"/>
        </w:rPr>
        <w:t xml:space="preserve"> </w:t>
      </w:r>
      <w:r>
        <w:t>to students for debt service for the next five fiscal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Estimate the number of full-time equivalent students for the current fiscal year and the</w:t>
      </w:r>
      <w:r>
        <w:rPr>
          <w:lang w:bidi="en-US"/>
        </w:rPr>
        <w:t xml:space="preserve"> </w:t>
      </w:r>
      <w:r>
        <w:t>subsequent five fiscal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Determine the estimated contributions from student tuition and fees for the next five</w:t>
      </w:r>
      <w:r>
        <w:rPr>
          <w:lang w:bidi="en-US"/>
        </w:rPr>
        <w:t xml:space="preserve"> </w:t>
      </w:r>
      <w:r>
        <w:t>fiscal years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xml:space="preserve">  </w:t>
      </w:r>
      <w:r>
        <w:t>For each fiscal year, multiply the results of subdivision (2) above by 30 credit</w:t>
      </w:r>
      <w:r>
        <w:rPr>
          <w:lang w:bidi="en-US"/>
        </w:rPr>
        <w:t xml:space="preserve"> </w:t>
      </w:r>
      <w:r>
        <w:t>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Divide the result of subdivision (1) by the result of subdivision (3)(a) and round up</w:t>
      </w:r>
      <w:r>
        <w:rPr>
          <w:lang w:bidi="en-US"/>
        </w:rPr>
        <w:t xml:space="preserve"> </w:t>
      </w:r>
      <w:r>
        <w:t>to the nearest whole dollar to calculate the estimated state fees charged to students per credit</w:t>
      </w:r>
      <w:r>
        <w:rPr>
          <w:lang w:bidi="en-US"/>
        </w:rPr>
        <w:t xml:space="preserve"> </w:t>
      </w:r>
      <w:r>
        <w:t>hour needed for debt service coverage;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r>
      <w:r>
        <w:rPr>
          <w:lang w:bidi="en-US"/>
        </w:rPr>
        <w:t>  M</w:t>
      </w:r>
      <w:r>
        <w:t>ultiply the results of subsections (a) and (b) above for each fiscal year to calculate</w:t>
      </w:r>
      <w:r>
        <w:rPr>
          <w:lang w:bidi="en-US"/>
        </w:rPr>
        <w:t xml:space="preserve"> </w:t>
      </w:r>
      <w:r>
        <w:t>the estimated amount of state fees charged to students pledged for each fiscal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40, effective September 11, 2013</w:t>
      </w:r>
      <w:r>
        <w:rPr>
          <w:lang w:bidi="en-US"/>
        </w:rPr>
        <w:t>;</w:t>
      </w:r>
      <w:r>
        <w:t xml:space="preserve"> Re</w:t>
      </w:r>
      <w:r>
        <w:rPr>
          <w:lang w:bidi="en-US"/>
        </w:rPr>
        <w:t>adopt</w:t>
      </w:r>
      <w:r>
        <w:t>ed from §</w:t>
      </w:r>
      <w:r>
        <w:rPr>
          <w:lang w:bidi="en-US"/>
        </w:rPr>
        <w:t> </w:t>
      </w:r>
      <w:r>
        <w:t>24:10:46:04</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w:t>
      </w:r>
      <w:r>
        <w:rPr>
          <w:lang w:bidi="en-US"/>
        </w:rPr>
        <w:t xml:space="preserve"> 1-16A-94,</w:t>
      </w:r>
      <w:r>
        <w:t xml:space="preserve"> </w:t>
      </w:r>
      <w:r>
        <w:rPr>
          <w:lang w:bidi="en-US"/>
        </w:rPr>
        <w:t>13-39A-24.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w:t>
      </w:r>
      <w:r>
        <w:rPr>
          <w:lang w:bidi="en-US"/>
        </w:rPr>
        <w:t xml:space="preserve"> 1-16A-43, 1-16A-93,</w:t>
      </w:r>
      <w:r>
        <w:t xml:space="preserve"> </w:t>
      </w:r>
      <w:r>
        <w:rPr>
          <w:lang w:bidi="en-US"/>
        </w:rPr>
        <w:t>13-39A-24, 13-39A-25, 13-39A-26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04</w:t>
      </w:r>
      <w:r>
        <w:rPr>
          <w:b w:val="1"/>
        </w:rPr>
        <w:t>:</w:t>
      </w:r>
      <w:r>
        <w:rPr>
          <w:b w:val="1"/>
          <w:lang w:bidi="en-US"/>
        </w:rPr>
        <w:t>05</w:t>
      </w:r>
      <w:r>
        <w:rPr>
          <w:b w:val="1"/>
        </w:rPr>
        <w:t>.  Maturity term of bonds issued.</w:t>
      </w:r>
      <w:r>
        <w:t xml:space="preserve"> When considering approval of</w:t>
      </w:r>
      <w:r>
        <w:rPr>
          <w:lang w:bidi="en-US"/>
        </w:rPr>
        <w:t xml:space="preserve"> </w:t>
      </w:r>
      <w:r>
        <w:t>new bonds for lease purchase agreement, the Board of Technical Education may set a target</w:t>
      </w:r>
      <w:r>
        <w:rPr>
          <w:lang w:bidi="en-US"/>
        </w:rPr>
        <w:t xml:space="preserve"> </w:t>
      </w:r>
      <w:r>
        <w:t>maturity term of thirty years. The amortization cannot exceed</w:t>
      </w:r>
      <w:r>
        <w:rPr>
          <w:lang w:bidi="en-US"/>
        </w:rPr>
        <w:t xml:space="preserve"> </w:t>
      </w:r>
      <w:r>
        <w:t>one hundred and twenty percent (120%) of the weighted average useful life of the asset.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40, effective September 11, 2013</w:t>
      </w:r>
      <w:r>
        <w:rPr>
          <w:lang w:bidi="en-US"/>
        </w:rPr>
        <w:t>;</w:t>
      </w:r>
      <w:r>
        <w:t xml:space="preserve"> Re</w:t>
      </w:r>
      <w:r>
        <w:rPr>
          <w:lang w:bidi="en-US"/>
        </w:rPr>
        <w:t>adopt</w:t>
      </w:r>
      <w:r>
        <w:t>ed from §</w:t>
      </w:r>
      <w:r>
        <w:rPr>
          <w:lang w:bidi="en-US"/>
        </w:rPr>
        <w:t> </w:t>
      </w:r>
      <w:r>
        <w:t>24:10:46:05</w:t>
      </w:r>
      <w:r>
        <w:rPr>
          <w:lang w:bidi="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w:t>
      </w:r>
      <w:r>
        <w:rPr>
          <w:lang w:bidi="en-US"/>
        </w:rPr>
        <w:t xml:space="preserve"> 1-16A-94,</w:t>
      </w:r>
      <w:r>
        <w:t xml:space="preserve"> </w:t>
      </w:r>
      <w:r>
        <w:rPr>
          <w:lang w:bidi="en-US"/>
        </w:rPr>
        <w:t>13-39A-24.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1-16A-39, 1-16A-43, 1-16A-93, 13-39A-24, 13-39A-25, 13-39A-26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24</w:t>
      </w:r>
      <w:r>
        <w:rPr>
          <w:b w:val="1"/>
        </w:rPr>
        <w:t>:</w:t>
      </w:r>
      <w:r>
        <w:rPr>
          <w:b w:val="1"/>
          <w:lang w:bidi="en-US"/>
        </w:rPr>
        <w:t>59</w:t>
      </w:r>
      <w:r>
        <w:rPr>
          <w:b w:val="1"/>
        </w:rPr>
        <w:t>:</w:t>
      </w:r>
      <w:r>
        <w:rPr>
          <w:b w:val="1"/>
          <w:lang w:bidi="en-US"/>
        </w:rPr>
        <w:t>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POSTSECONDARY TECHNICAL </w:t>
      </w:r>
      <w:r>
        <w:rPr>
          <w:b w:val="1"/>
          <w:lang w:bidi="en-US"/>
        </w:rPr>
        <w:t>COLLEGE</w:t>
      </w:r>
      <w:r>
        <w:rPr>
          <w:b w:val="1"/>
        </w:rPr>
        <w:t xml:space="preserve"> INSTRUCTOR SALARY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24:59:05:01</w:t>
        <w:tab/>
        <w:tab/>
      </w:r>
      <w:r>
        <w:rPr>
          <w:lang w:bidi="en-US"/>
        </w:rPr>
        <w:t>Purpose of salary support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24:59:05:02</w:t>
        <w:tab/>
        <w:tab/>
      </w:r>
      <w:r>
        <w:rPr>
          <w:lang w:bidi="en-US"/>
        </w:rPr>
        <w:t>Market value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24:59:05:03</w:t>
        <w:tab/>
        <w:tab/>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w:t>
      </w:r>
      <w:r>
        <w:rPr>
          <w:lang w:bidi="en-US"/>
        </w:rPr>
        <w:t>5</w:t>
      </w:r>
      <w:r>
        <w:t>:04</w:t>
        <w:tab/>
        <w:tab/>
      </w:r>
      <w:r>
        <w:rPr>
          <w:lang w:bidi="en-US"/>
        </w:rPr>
        <w:t>Allocation of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w:t>
      </w:r>
      <w:r>
        <w:rPr>
          <w:lang w:bidi="en-US"/>
        </w:rPr>
        <w:t>5</w:t>
      </w:r>
      <w:r>
        <w:t>:05</w:t>
        <w:tab/>
        <w:tab/>
      </w:r>
      <w:r>
        <w:rPr>
          <w:lang w:bidi="en-US"/>
        </w:rPr>
        <w:t>Distribution of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w:t>
      </w:r>
      <w:r>
        <w:rPr>
          <w:lang w:bidi="en-US"/>
        </w:rPr>
        <w:t>5</w:t>
      </w:r>
      <w:r>
        <w:t>:06</w:t>
        <w:tab/>
        <w:tab/>
      </w:r>
      <w:r>
        <w:rPr>
          <w:lang w:bidi="en-US"/>
        </w:rPr>
        <w:t>Instructor salary adjustments.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24:59:0</w:t>
      </w:r>
      <w:r>
        <w:rPr>
          <w:lang w:bidi="en-US"/>
        </w:rPr>
        <w:t>5</w:t>
      </w:r>
      <w:r>
        <w:t>:07</w:t>
        <w:tab/>
        <w:tab/>
      </w:r>
      <w:r>
        <w:rPr>
          <w:lang w:bidi="en-US"/>
        </w:rPr>
        <w:t>Reporting.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05</w:t>
      </w:r>
      <w:r>
        <w:rPr>
          <w:b w:val="1"/>
        </w:rPr>
        <w:t>:</w:t>
      </w:r>
      <w:r>
        <w:rPr>
          <w:b w:val="1"/>
          <w:lang w:bidi="en-US"/>
        </w:rPr>
        <w:t>01</w:t>
      </w:r>
      <w:r>
        <w:rPr>
          <w:b w:val="1"/>
        </w:rPr>
        <w:t>.  </w:t>
      </w:r>
      <w:r>
        <w:rPr>
          <w:b w:val="1"/>
          <w:lang w:bidi="en-US"/>
        </w:rPr>
        <w:t xml:space="preserve">Purpose of salary support funds. </w:t>
      </w:r>
      <w:r>
        <w:rPr>
          <w:lang w:bidi="en-US"/>
        </w:rPr>
        <w:t>The South Dakota Board of Technical Education shall use salary support funds to increase instructor salaries to levels competitive with supervisory-level salaries in applicable industries.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9, effective August 4, 2016; 43 SDR 176, effective July 3, 2017</w:t>
      </w:r>
      <w:r>
        <w:rPr>
          <w:lang w:bidi="en-US"/>
        </w:rPr>
        <w:t xml:space="preserve">; </w:t>
      </w:r>
      <w:r>
        <w:t>Re</w:t>
      </w:r>
      <w:r>
        <w:rPr>
          <w:lang w:bidi="en-US"/>
        </w:rPr>
        <w:t>adopt</w:t>
      </w:r>
      <w:r>
        <w:t>ed from §</w:t>
      </w:r>
      <w:r>
        <w:rPr>
          <w:lang w:bidi="en-US"/>
        </w:rPr>
        <w:t> </w:t>
      </w:r>
      <w:r>
        <w:t>24:10:49:01</w:t>
      </w:r>
      <w:r>
        <w:rPr>
          <w:lang w:bidi="en-US"/>
        </w:rPr>
        <w:t>, 44 SDR 184, effective June 25, 2018; 48 SDR 61, effective December 9, 2021; 48 SDR 61, effective July 1,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13-39A-14, 13-39A-18, 13-39A-21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05</w:t>
      </w:r>
      <w:r>
        <w:rPr>
          <w:b w:val="1"/>
        </w:rPr>
        <w:t>:</w:t>
      </w:r>
      <w:r>
        <w:rPr>
          <w:b w:val="1"/>
          <w:lang w:bidi="en-US"/>
        </w:rPr>
        <w:t>02</w:t>
      </w:r>
      <w:r>
        <w:rPr>
          <w:b w:val="1"/>
        </w:rPr>
        <w:t>.  </w:t>
      </w:r>
      <w:r>
        <w:rPr>
          <w:b w:val="1"/>
          <w:lang w:bidi="en-US"/>
        </w:rPr>
        <w:t xml:space="preserve"> Market value information.</w:t>
      </w:r>
      <w:r>
        <w:rPr>
          <w:lang w:bidi="en-US"/>
        </w:rPr>
        <w:t xml:space="preserve"> To inform compensation determinations under § 24:59:05:06, the South Dakota Board of Technical Education shall, every three years, provide each postsecondary technical college wage data for each postsecondary technical college instructor position. The South Dakota Board of Technical Education may consult with the Department of Labor and Regulation or the Bureau of Human Resources to compile such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9, effective August 4, 2016; 43 SDR 176, effective July 3, 2017</w:t>
      </w:r>
      <w:r>
        <w:rPr>
          <w:lang w:bidi="en-US"/>
        </w:rPr>
        <w:t xml:space="preserve">; </w:t>
      </w:r>
      <w:r>
        <w:t>Re</w:t>
      </w:r>
      <w:r>
        <w:rPr>
          <w:lang w:bidi="en-US"/>
        </w:rPr>
        <w:t>adopt</w:t>
      </w:r>
      <w:r>
        <w:t>ed from §</w:t>
      </w:r>
      <w:r>
        <w:rPr>
          <w:lang w:bidi="en-US"/>
        </w:rPr>
        <w:t> </w:t>
      </w:r>
      <w:r>
        <w:t>24:10:49:02</w:t>
      </w:r>
      <w:r>
        <w:rPr>
          <w:lang w:bidi="en-US"/>
        </w:rPr>
        <w:t>, 44 SDR 184, effective June 25, 2018; 48 SDR 61, effective December 9, 2021; 48 SDR 61, effective July 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13-39A-14, 13-39A-18, 13-39A-21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05</w:t>
      </w:r>
      <w:r>
        <w:rPr>
          <w:b w:val="1"/>
        </w:rPr>
        <w:t>:</w:t>
      </w:r>
      <w:r>
        <w:rPr>
          <w:b w:val="1"/>
          <w:lang w:bidi="en-US"/>
        </w:rPr>
        <w:t>03</w:t>
      </w:r>
      <w:r>
        <w:rPr>
          <w:b w:val="1"/>
        </w:rPr>
        <w:t>.  </w:t>
      </w:r>
      <w:r>
        <w:rPr>
          <w:b w:val="1"/>
          <w:lang w:bidi="en-US"/>
        </w:rPr>
        <w:t xml:space="preserve"> Information to be provided.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9, effective August 4, 2016; 43 SDR 176, effective July 3, 2017</w:t>
      </w:r>
      <w:r>
        <w:rPr>
          <w:lang w:bidi="en-US"/>
        </w:rPr>
        <w:t xml:space="preserve">; </w:t>
      </w:r>
      <w:r>
        <w:t>Re</w:t>
      </w:r>
      <w:r>
        <w:rPr>
          <w:lang w:bidi="en-US"/>
        </w:rPr>
        <w:t>adopt</w:t>
      </w:r>
      <w:r>
        <w:t>ed from §</w:t>
      </w:r>
      <w:r>
        <w:rPr>
          <w:lang w:bidi="en-US"/>
        </w:rPr>
        <w:t> </w:t>
      </w:r>
      <w:r>
        <w:t>24:10:49:03</w:t>
      </w:r>
      <w:r>
        <w:rPr>
          <w:lang w:bidi="en-US"/>
        </w:rPr>
        <w:t>, 44 SDR 184, effective June 25, 2018; 48 SDR 61, effective December 9, 2021; 48 SDR 61, effective July 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lang w:bidi="en-US"/>
        </w:rPr>
        <w:t>24</w:t>
      </w:r>
      <w:r>
        <w:rPr>
          <w:b w:val="1"/>
        </w:rPr>
        <w:t>:</w:t>
      </w:r>
      <w:r>
        <w:rPr>
          <w:b w:val="1"/>
          <w:lang w:bidi="en-US"/>
        </w:rPr>
        <w:t>59</w:t>
      </w:r>
      <w:r>
        <w:rPr>
          <w:b w:val="1"/>
        </w:rPr>
        <w:t>:</w:t>
      </w:r>
      <w:r>
        <w:rPr>
          <w:b w:val="1"/>
          <w:lang w:bidi="en-US"/>
        </w:rPr>
        <w:t>05</w:t>
      </w:r>
      <w:r>
        <w:rPr>
          <w:b w:val="1"/>
        </w:rPr>
        <w:t>:</w:t>
      </w:r>
      <w:r>
        <w:rPr>
          <w:b w:val="1"/>
          <w:lang w:bidi="en-US"/>
        </w:rPr>
        <w:t>04</w:t>
      </w:r>
      <w:r>
        <w:rPr>
          <w:b w:val="1"/>
        </w:rPr>
        <w:t>.  </w:t>
      </w:r>
      <w:r>
        <w:rPr>
          <w:b w:val="1"/>
          <w:lang w:bidi="en-US"/>
        </w:rPr>
        <w:t xml:space="preserve"> Allocation of funds. </w:t>
      </w:r>
      <w:r>
        <w:rPr>
          <w:lang w:bidi="en-US"/>
        </w:rPr>
        <w:t>The executive director shall distribute salary support funds to the postsecondary technical colleges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Twenty-five percent of the total salary support fund allocation must be distributed equally among the four colleges as a baseline for technical college instructor salaries and benefits;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Seventy-five percent of the total salary support fund allocation must be distributed within three program categories: high cost-low density programs, high cost programs, and standard cost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For purposes of the distribution under this section, the executive director shall follow the same full-time equivalent student calculations, program weight factor classifications, and weighted per student values as set forth in § 24:59:02:03. The executive director shall distribute funds by determining each program's full-time equivalent students, multiplied by the weighted program factor, multiplied by the weighted per student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9, effective August 4, 2016; 43 SDR 176, effective July 3, 2017</w:t>
      </w:r>
      <w:r>
        <w:rPr>
          <w:lang w:bidi="en-US"/>
        </w:rPr>
        <w:t xml:space="preserve">; </w:t>
      </w:r>
      <w:r>
        <w:t>Re</w:t>
      </w:r>
      <w:r>
        <w:rPr>
          <w:lang w:bidi="en-US"/>
        </w:rPr>
        <w:t>adopt</w:t>
      </w:r>
      <w:r>
        <w:t>ed from §</w:t>
      </w:r>
      <w:r>
        <w:rPr>
          <w:lang w:bidi="en-US"/>
        </w:rPr>
        <w:t> </w:t>
      </w:r>
      <w:r>
        <w:t>24:10:49:04</w:t>
      </w:r>
      <w:r>
        <w:rPr>
          <w:lang w:bidi="en-US"/>
        </w:rPr>
        <w:t>, 44 SDR 184, effective June 25, 2018; 48 SDR 61, effective December 9, 2021; 48 SDR 61, effective July 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13-39A-14, 13-39A-18, 13-39A-21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05</w:t>
      </w:r>
      <w:r>
        <w:rPr>
          <w:b w:val="1"/>
        </w:rPr>
        <w:t>:</w:t>
      </w:r>
      <w:r>
        <w:rPr>
          <w:b w:val="1"/>
          <w:lang w:bidi="en-US"/>
        </w:rPr>
        <w:t>05</w:t>
      </w:r>
      <w:r>
        <w:rPr>
          <w:b w:val="1"/>
        </w:rPr>
        <w:t>.  </w:t>
      </w:r>
      <w:r>
        <w:rPr>
          <w:b w:val="1"/>
          <w:lang w:bidi="en-US"/>
        </w:rPr>
        <w:t xml:space="preserve"> Distribution of funds. </w:t>
      </w:r>
      <w:r>
        <w:rPr>
          <w:lang w:bidi="en-US"/>
        </w:rPr>
        <w:t>The executive director shall distribute the salary support funds identified for each postsecondary technical college in § 24:59:05:04 semiannually for the year in which the funds were appropriated. The executive director, with approval of the South Dakota Board of Technical Education, may adjust payments if reports received pursuant to § 24:59:05:07 indicate funding has been used in a manner inconsistent with § 24:59:05:06.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9, effective August 4, 2016</w:t>
      </w:r>
      <w:r>
        <w:rPr>
          <w:lang w:bidi="en-US"/>
        </w:rPr>
        <w:t>;</w:t>
      </w:r>
      <w:r>
        <w:t xml:space="preserve"> Re</w:t>
      </w:r>
      <w:r>
        <w:rPr>
          <w:lang w:bidi="en-US"/>
        </w:rPr>
        <w:t>adopt</w:t>
      </w:r>
      <w:r>
        <w:t>ed from §</w:t>
      </w:r>
      <w:r>
        <w:rPr>
          <w:lang w:bidi="en-US"/>
        </w:rPr>
        <w:t> </w:t>
      </w:r>
      <w:r>
        <w:t>24:10:49:05</w:t>
      </w:r>
      <w:r>
        <w:rPr>
          <w:lang w:bidi="en-US"/>
        </w:rPr>
        <w:t>, 44 SDR 184, effective June 25, 2018; 48 SDR 61, effective December 9, 2021; 48 SDR 61, effective July 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13-39A-14, 13-39A-18, 13-39A-21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05</w:t>
      </w:r>
      <w:r>
        <w:rPr>
          <w:b w:val="1"/>
        </w:rPr>
        <w:t>:</w:t>
      </w:r>
      <w:r>
        <w:rPr>
          <w:b w:val="1"/>
          <w:lang w:bidi="en-US"/>
        </w:rPr>
        <w:t>06</w:t>
      </w:r>
      <w:r>
        <w:rPr>
          <w:b w:val="1"/>
        </w:rPr>
        <w:t>.  </w:t>
      </w:r>
      <w:r>
        <w:rPr>
          <w:b w:val="1"/>
          <w:lang w:bidi="en-US"/>
        </w:rPr>
        <w:t xml:space="preserve"> Instructor salary adjustments. </w:t>
      </w:r>
      <w:r>
        <w:rPr>
          <w:lang w:bidi="en-US"/>
        </w:rPr>
        <w:t>From the salary support funds distributed to each postsecondary technical college, each technical college president shall determine compensation for individual instructors. A technical college president may increase salaries to levels competitive with applicable industry practitioners after considering instructor qualifications, performance, and wage data provided under § 24:59:05:02.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9, effective August 4, 2016; 43 SDR 176, effective July 3, 2017</w:t>
      </w:r>
      <w:r>
        <w:rPr>
          <w:lang w:bidi="en-US"/>
        </w:rPr>
        <w:t xml:space="preserve">; </w:t>
      </w:r>
      <w:r>
        <w:t>Re</w:t>
      </w:r>
      <w:r>
        <w:rPr>
          <w:lang w:bidi="en-US"/>
        </w:rPr>
        <w:t>adopt</w:t>
      </w:r>
      <w:r>
        <w:t>ed from §</w:t>
      </w:r>
      <w:r>
        <w:rPr>
          <w:lang w:bidi="en-US"/>
        </w:rPr>
        <w:t> </w:t>
      </w:r>
      <w:r>
        <w:t>24:10:49:06</w:t>
      </w:r>
      <w:r>
        <w:rPr>
          <w:lang w:bidi="en-US"/>
        </w:rPr>
        <w:t>, 44 SDR 184, effective June 25, 2018; 48 SDR 61, effective December 9, 2021; 48 SDR 61, effective July 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13-39A-14, 13-39A-18, 13-39A-21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tab/>
      </w:r>
      <w:r>
        <w:rPr>
          <w:b w:val="1"/>
          <w:lang w:bidi="en-US"/>
        </w:rPr>
        <w:t>24</w:t>
      </w:r>
      <w:r>
        <w:rPr>
          <w:b w:val="1"/>
        </w:rPr>
        <w:t>:</w:t>
      </w:r>
      <w:r>
        <w:rPr>
          <w:b w:val="1"/>
          <w:lang w:bidi="en-US"/>
        </w:rPr>
        <w:t>59</w:t>
      </w:r>
      <w:r>
        <w:rPr>
          <w:b w:val="1"/>
        </w:rPr>
        <w:t>:</w:t>
      </w:r>
      <w:r>
        <w:rPr>
          <w:b w:val="1"/>
          <w:lang w:bidi="en-US"/>
        </w:rPr>
        <w:t>05</w:t>
      </w:r>
      <w:r>
        <w:rPr>
          <w:b w:val="1"/>
        </w:rPr>
        <w:t>:</w:t>
      </w:r>
      <w:r>
        <w:rPr>
          <w:b w:val="1"/>
          <w:lang w:bidi="en-US"/>
        </w:rPr>
        <w:t>07</w:t>
      </w:r>
      <w:r>
        <w:rPr>
          <w:b w:val="1"/>
        </w:rPr>
        <w:t>.  </w:t>
      </w:r>
      <w:r>
        <w:rPr>
          <w:b w:val="1"/>
          <w:lang w:bidi="en-US"/>
        </w:rPr>
        <w:t xml:space="preserve"> Reporting. </w:t>
      </w:r>
      <w:r>
        <w:rPr>
          <w:lang w:bidi="en-US"/>
        </w:rPr>
        <w:t>Each postsecondary technical college shall provide a report to the South Dakota Board of Technical Education by September fifteenth of each year detailing instructor salary adjustments made under § 24:59:05:06. The South Dakota Board of Technical Education shall annually provide to the Legislature a report regarding the use of the salary support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9, effective August 4, 2016; 43 SDR 176, effective July 3, 2017</w:t>
      </w:r>
      <w:r>
        <w:rPr>
          <w:lang w:bidi="en-US"/>
        </w:rPr>
        <w:t xml:space="preserve">; </w:t>
      </w:r>
      <w:r>
        <w:t>Re</w:t>
      </w:r>
      <w:r>
        <w:rPr>
          <w:lang w:bidi="en-US"/>
        </w:rPr>
        <w:t>adopt</w:t>
      </w:r>
      <w:r>
        <w:t>ed from §</w:t>
      </w:r>
      <w:r>
        <w:rPr>
          <w:lang w:bidi="en-US"/>
        </w:rPr>
        <w:t> </w:t>
      </w:r>
      <w:r>
        <w:t>24:10:49:07</w:t>
      </w:r>
      <w:r>
        <w:rPr>
          <w:lang w:bidi="en-US"/>
        </w:rPr>
        <w:t>, 44 SDR 184, effective June 25, 2018; 48 SDR 61, effective December 9, 2021; 48 SDR 61, effective July 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13-39A-14, 13-39A-18, 13-39A-21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24</w:t>
      </w:r>
      <w:r>
        <w:rPr>
          <w:b w:val="1"/>
        </w:rPr>
        <w:t>:</w:t>
      </w:r>
      <w:r>
        <w:rPr>
          <w:b w:val="1"/>
          <w:lang w:bidi="en-US"/>
        </w:rPr>
        <w:t>59</w:t>
      </w:r>
      <w:r>
        <w:rPr>
          <w:b w:val="1"/>
        </w:rPr>
        <w:t>:</w:t>
      </w:r>
      <w:r>
        <w:rPr>
          <w:b w:val="1"/>
          <w:lang w:bidi="en-US"/>
        </w:rPr>
        <w:t>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24</w:t>
      </w:r>
      <w:r>
        <w:t>:</w:t>
      </w:r>
      <w:r>
        <w:rPr>
          <w:lang w:bidi="en-US"/>
        </w:rPr>
        <w:t>59</w:t>
      </w:r>
      <w:r>
        <w:t>:</w:t>
      </w:r>
      <w:r>
        <w:rPr>
          <w:lang w:bidi="en-US"/>
        </w:rPr>
        <w:t>06</w:t>
      </w:r>
      <w:r>
        <w:t>:</w:t>
      </w:r>
      <w:r>
        <w:rPr>
          <w:lang w:bidi="en-US"/>
        </w:rPr>
        <w:t>01</w:t>
      </w:r>
      <w:r>
        <w:tab/>
        <w:tab/>
      </w:r>
      <w:r>
        <w:rPr>
          <w:lang w:bidi="en-US"/>
        </w:rPr>
        <w:t>Definitions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59</w:t>
      </w:r>
      <w:r>
        <w:rPr>
          <w:b w:val="1"/>
        </w:rPr>
        <w:t>:</w:t>
      </w:r>
      <w:r>
        <w:rPr>
          <w:b w:val="1"/>
          <w:lang w:bidi="en-US"/>
        </w:rPr>
        <w:t>06</w:t>
      </w:r>
      <w:r>
        <w:rPr>
          <w:b w:val="1"/>
        </w:rPr>
        <w:t>:</w:t>
      </w:r>
      <w:r>
        <w:rPr>
          <w:b w:val="1"/>
          <w:lang w:bidi="en-US"/>
        </w:rPr>
        <w:t>01</w:t>
      </w:r>
      <w:r>
        <w:rPr>
          <w:b w:val="1"/>
        </w:rPr>
        <w:t>.  Definitions.</w:t>
      </w:r>
      <w:r>
        <w:t xml:space="preserve"> Unless otherwise defined in this section, terms defined in</w:t>
      </w:r>
      <w:r>
        <w:rPr>
          <w:lang w:bidi="en-US"/>
        </w:rPr>
        <w:t xml:space="preserve"> </w:t>
      </w:r>
      <w:r>
        <w:t>SDCL 13-39-1.2 have the same meaning when used in this article. Other terms used in this article</w:t>
      </w:r>
      <w:r>
        <w:rPr>
          <w:lang w:bidi="en-US"/>
        </w:rPr>
        <w:t xml:space="preserve"> </w:t>
      </w:r>
      <w:r>
        <w:t>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"Approved secondary career and technical education program," "secondary CTE</w:t>
      </w:r>
      <w:r>
        <w:rPr>
          <w:lang w:bidi="en-US"/>
        </w:rPr>
        <w:t xml:space="preserve"> </w:t>
      </w:r>
      <w:r>
        <w:t>program," an approved career cluster program of study in a secondary school approved by the</w:t>
      </w:r>
      <w:r>
        <w:rPr>
          <w:lang w:bidi="en-US"/>
        </w:rPr>
        <w:t xml:space="preserve"> </w:t>
      </w:r>
      <w:r>
        <w:t>department and taught by a certified teacher or instructor;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"Approved teacher education program," a program approved pursuant to subdivision</w:t>
      </w:r>
      <w:r>
        <w:rPr>
          <w:lang w:bidi="en-US"/>
        </w:rPr>
        <w:t xml:space="preserve"> </w:t>
      </w:r>
      <w:r>
        <w:t>24:02:03:01(2) through August 31, 2000, and beginning on September 1, 2000, pursuant to</w:t>
      </w:r>
      <w:r>
        <w:rPr>
          <w:lang w:bidi="en-US"/>
        </w:rPr>
        <w:t xml:space="preserve"> </w:t>
      </w:r>
      <w:r>
        <w:t>subdivision 24:15:01:01(5);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"Capstone experience," a culminating high school experience designed to integrate</w:t>
      </w:r>
      <w:r>
        <w:rPr>
          <w:lang w:bidi="en-US"/>
        </w:rPr>
        <w:t xml:space="preserve"> </w:t>
      </w:r>
      <w:r>
        <w:t>knowledge, skills, and concepts gained from a student's program of study. Capstone experiences</w:t>
      </w:r>
      <w:r>
        <w:rPr>
          <w:lang w:bidi="en-US"/>
        </w:rPr>
        <w:t xml:space="preserve"> </w:t>
      </w:r>
      <w:r>
        <w:t>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Senior experience that requires students to complete a research project, design and</w:t>
      </w:r>
      <w:r>
        <w:rPr>
          <w:lang w:bidi="en-US"/>
        </w:rPr>
        <w:t xml:space="preserve"> </w:t>
      </w:r>
      <w:r>
        <w:t>develop a product, assemble a portfolio, and complete an oral presentation before a panel;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Entrepreneurship experience that requires students to research a new business</w:t>
      </w:r>
      <w:r>
        <w:rPr>
          <w:lang w:bidi="en-US"/>
        </w:rPr>
        <w:t xml:space="preserve"> </w:t>
      </w:r>
      <w:r>
        <w:t>opportunity, develop a business plan, assemble a portfolio, and complete an oral presentation</w:t>
      </w:r>
      <w:r>
        <w:rPr>
          <w:lang w:bidi="en-US"/>
        </w:rPr>
        <w:t xml:space="preserve"> </w:t>
      </w:r>
      <w:r>
        <w:t>before a panel;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(c)</w:t>
      </w:r>
      <w:r>
        <w:rPr>
          <w:lang w:bidi="en-US"/>
        </w:rPr>
        <w:t>  </w:t>
      </w:r>
      <w:r>
        <w:t>Youth internship that allows students to gain hands-on experience at a business,</w:t>
      </w:r>
      <w:r>
        <w:rPr>
          <w:lang w:bidi="en-US"/>
        </w:rPr>
        <w:t xml:space="preserve"> </w:t>
      </w:r>
      <w:r>
        <w:t>develop employability skills, learn technical skills, and complete a portfolio</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"Career and technical student organization," "CTSO," a youth organization tied to career</w:t>
      </w:r>
      <w:r>
        <w:rPr>
          <w:lang w:bidi="en-US"/>
        </w:rPr>
        <w:t xml:space="preserve"> </w:t>
      </w:r>
      <w:r>
        <w:t>or technical education courses and operated in conjunction with an approved secondary CTE</w:t>
      </w:r>
      <w:r>
        <w:rPr>
          <w:lang w:bidi="en-US"/>
        </w:rPr>
        <w:t xml:space="preserve"> </w:t>
      </w:r>
      <w:r>
        <w:t>program, focusing on extending a student's learning experiences from the classroom to develop</w:t>
      </w:r>
      <w:r>
        <w:rPr>
          <w:lang w:bidi="en-US"/>
        </w:rPr>
        <w:t xml:space="preserve"> </w:t>
      </w:r>
      <w:r>
        <w:t>the student's leadership and work-readiness skills, assist the student to serve the student's</w:t>
      </w:r>
      <w:r>
        <w:rPr>
          <w:lang w:bidi="en-US"/>
        </w:rPr>
        <w:t xml:space="preserve"> </w:t>
      </w:r>
      <w:r>
        <w:t>community, and deepen the student's understanding of careers;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"Career, high demand," occupations in South Dakota for which occupational</w:t>
      </w:r>
      <w:r>
        <w:rPr>
          <w:lang w:bidi="en-US"/>
        </w:rPr>
        <w:t xml:space="preserve"> </w:t>
      </w:r>
      <w:r>
        <w:t>employment projections by DLR demonstrate an average annual demand for workers which is</w:t>
      </w:r>
      <w:r>
        <w:rPr>
          <w:lang w:bidi="en-US"/>
        </w:rPr>
        <w:t xml:space="preserve"> </w:t>
      </w:r>
      <w:r>
        <w:t>higher than the average annual demand across all occupations included in the projections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"Career, high skill," occupations in South Dakota which: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Prefer a minimum education of a postsecondary non-degree award;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Prefer an apprenticeship, internship, or long term on the job training;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r>
      <w:r>
        <w:rPr>
          <w:lang w:bidi="en-US"/>
        </w:rPr>
        <w:t>  </w:t>
      </w:r>
      <w:r>
        <w:t>Prefer work experience of more than five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"Career, high wage," occupations in South Dakota in which statewide occupational wage</w:t>
      </w:r>
      <w:r>
        <w:rPr>
          <w:lang w:bidi="en-US"/>
        </w:rPr>
        <w:t xml:space="preserve"> </w:t>
      </w:r>
      <w:r>
        <w:t>estimates by DLR demonstrate an average wage which is greater than the average wage across all</w:t>
      </w:r>
      <w:r>
        <w:rPr>
          <w:lang w:bidi="en-US"/>
        </w:rPr>
        <w:t xml:space="preserve"> </w:t>
      </w:r>
      <w:r>
        <w:t>occupations included in the wage estimates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"Career pathway," a coherent, articulated sequence of rigorous academic, career and</w:t>
      </w:r>
      <w:r>
        <w:rPr>
          <w:lang w:bidi="en-US"/>
        </w:rPr>
        <w:t xml:space="preserve"> </w:t>
      </w:r>
      <w:r>
        <w:t>technical education courses developed, implemented, and maintained in partnership among</w:t>
      </w:r>
      <w:r>
        <w:rPr>
          <w:lang w:bidi="en-US"/>
        </w:rPr>
        <w:t xml:space="preserve"> </w:t>
      </w:r>
      <w:r>
        <w:t>secondary and postsecondary education, business, and employers. A career pathway commences</w:t>
      </w:r>
      <w:r>
        <w:rPr>
          <w:lang w:bidi="en-US"/>
        </w:rPr>
        <w:t xml:space="preserve"> </w:t>
      </w:r>
      <w:r>
        <w:t>in the ninth grade and leads to an associate, baccalaureate, or other degree, an industry recognized</w:t>
      </w:r>
      <w:r>
        <w:rPr>
          <w:lang w:bidi="en-US"/>
        </w:rPr>
        <w:t xml:space="preserve"> </w:t>
      </w:r>
      <w:r>
        <w:t>certificate, or a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w:t>
      </w:r>
      <w:r>
        <w:rPr>
          <w:lang w:bidi="en-US"/>
        </w:rPr>
        <w:t>  </w:t>
      </w:r>
      <w:r>
        <w:t>"Credit, concurrent," postsecondary education courses for which a student receives both</w:t>
      </w:r>
      <w:r>
        <w:rPr>
          <w:lang w:bidi="en-US"/>
        </w:rPr>
        <w:t xml:space="preserve"> </w:t>
      </w:r>
      <w:r>
        <w:t>secondary and postsecondary credit, taught at a high school by a teacher who has been approved</w:t>
      </w:r>
      <w:r>
        <w:rPr>
          <w:lang w:bidi="en-US"/>
        </w:rPr>
        <w:t xml:space="preserve"> </w:t>
      </w:r>
      <w:r>
        <w:t>by a public postsecondary technical institute or university;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w:t>
      </w:r>
      <w:r>
        <w:rPr>
          <w:lang w:bidi="en-US"/>
        </w:rPr>
        <w:t>  </w:t>
      </w:r>
      <w:r>
        <w:t>"Credit, dual," postsecondary education courses for which a student receives both</w:t>
      </w:r>
      <w:r>
        <w:rPr>
          <w:lang w:bidi="en-US"/>
        </w:rPr>
        <w:t xml:space="preserve"> </w:t>
      </w:r>
      <w:r>
        <w:t>secondary and postsecondary credit, taught through a public postsecondary technical institute or</w:t>
      </w:r>
      <w:r>
        <w:rPr>
          <w:lang w:bidi="en-US"/>
        </w:rPr>
        <w:t xml:space="preserve"> </w:t>
      </w:r>
      <w:r>
        <w:t>university, either online or in-person;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w:t>
      </w:r>
      <w:r>
        <w:rPr>
          <w:lang w:bidi="en-US"/>
        </w:rPr>
        <w:t>  </w:t>
      </w:r>
      <w:r>
        <w:t>"CTE," career and technical education as defined by SDCL 13-39-1.2;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w:t>
      </w:r>
      <w:r>
        <w:rPr>
          <w:lang w:bidi="en-US"/>
        </w:rPr>
        <w:t>  </w:t>
      </w:r>
      <w:r>
        <w:t>"DLR," the 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w:t>
      </w:r>
      <w:r>
        <w:rPr>
          <w:lang w:bidi="en-US"/>
        </w:rPr>
        <w:t>  </w:t>
      </w:r>
      <w:r>
        <w:t>"Health occupation," a program that prepares individuals to enter, advance, or retrain</w:t>
      </w:r>
      <w:r>
        <w:rPr>
          <w:lang w:bidi="en-US"/>
        </w:rPr>
        <w:t xml:space="preserve"> </w:t>
      </w:r>
      <w:r>
        <w:t>for employment consistent with industry and labor market needs in the health field;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w:t>
      </w:r>
      <w:r>
        <w:rPr>
          <w:lang w:bidi="en-US"/>
        </w:rPr>
        <w:t>  </w:t>
      </w:r>
      <w:r>
        <w:t>"Postsecondary education," training after secondary school with the goal of a</w:t>
      </w:r>
      <w:r>
        <w:rPr>
          <w:lang w:bidi="en-US"/>
        </w:rPr>
        <w:t xml:space="preserve"> </w:t>
      </w:r>
      <w:r>
        <w:t>credential, license, diploma, or degree;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w:t>
      </w:r>
      <w:r>
        <w:rPr>
          <w:lang w:bidi="en-US"/>
        </w:rPr>
        <w:t>  </w:t>
      </w:r>
      <w:r>
        <w:t>"Program of study," a comprehensive, structured approach for delivering academic and</w:t>
      </w:r>
      <w:r>
        <w:rPr>
          <w:lang w:bidi="en-US"/>
        </w:rPr>
        <w:t xml:space="preserve"> </w:t>
      </w:r>
      <w:r>
        <w:t>career and technical education to prepare students for postsecondary education and career success;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w:t>
      </w:r>
      <w:r>
        <w:rPr>
          <w:lang w:bidi="en-US"/>
        </w:rPr>
        <w:t>  </w:t>
      </w:r>
      <w:r>
        <w:t>"Secondary," a public secondary school as defined by</w:t>
      </w:r>
      <w:r>
        <w:rPr>
          <w:lang w:bidi="en-US"/>
        </w:rPr>
        <w:t xml:space="preserve"> subdivision</w:t>
      </w:r>
      <w:r>
        <w:t xml:space="preserve"> 24:43:01:01(41) and (42);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w:t>
      </w:r>
      <w:r>
        <w:rPr>
          <w:lang w:bidi="en-US"/>
        </w:rPr>
        <w:t>  </w:t>
      </w:r>
      <w:r>
        <w:t>"Service learning," meaningful and relevant activity that addresses needs important to</w:t>
      </w:r>
      <w:r>
        <w:rPr>
          <w:lang w:bidi="en-US"/>
        </w:rPr>
        <w:t xml:space="preserve"> </w:t>
      </w:r>
      <w:r>
        <w:t>the community being served, in which students explore the context of societal issues relevant to</w:t>
      </w:r>
      <w:r>
        <w:rPr>
          <w:lang w:bidi="en-US"/>
        </w:rPr>
        <w:t xml:space="preserve"> </w:t>
      </w:r>
      <w:r>
        <w:t>the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w:t>
      </w:r>
      <w:r>
        <w:rPr>
          <w:lang w:bidi="en-US"/>
        </w:rPr>
        <w:t>  </w:t>
      </w:r>
      <w:r>
        <w:t>"Technical specialty," an area of expertise determined by the occupational work</w:t>
      </w:r>
      <w:r>
        <w:rPr>
          <w:lang w:bidi="en-US"/>
        </w:rPr>
        <w:t xml:space="preserve"> </w:t>
      </w:r>
      <w:r>
        <w:t>experience of the individual;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w:t>
      </w:r>
      <w:r>
        <w:rPr>
          <w:lang w:bidi="en-US"/>
        </w:rPr>
        <w:t>  </w:t>
      </w:r>
      <w:r>
        <w:t>"Work-based learning," credit and noncredit bearing experiences focused on career</w:t>
      </w:r>
      <w:r>
        <w:rPr>
          <w:lang w:bidi="en-US"/>
        </w:rPr>
        <w:t xml:space="preserve"> </w:t>
      </w:r>
      <w:r>
        <w:t>exploration and development which help a student build employment-related competencies in the</w:t>
      </w:r>
      <w:r>
        <w:rPr>
          <w:lang w:bidi="en-US"/>
        </w:rPr>
        <w:t xml:space="preserve"> </w:t>
      </w:r>
      <w:r>
        <w:t>workplace, including capstone expe</w:t>
      </w:r>
      <w:r>
        <w:rPr>
          <w:lang w:bidi="en-US"/>
        </w:rPr>
        <w:t>ri</w:t>
      </w:r>
      <w:r>
        <w:t>ences, service learning projects, work placements, job</w:t>
      </w:r>
      <w:r>
        <w:rPr>
          <w:lang w:bidi="en-US"/>
        </w:rPr>
        <w:t xml:space="preserve"> </w:t>
      </w:r>
      <w:r>
        <w:t>shadow experiences, and workplace mentoring;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w:t>
      </w:r>
      <w:r>
        <w:rPr>
          <w:lang w:bidi="en-US"/>
        </w:rPr>
        <w:t>  </w:t>
      </w:r>
      <w:r>
        <w:t>"Work experience," full-time employment in a career and technical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w:t>
      </w:r>
      <w:r>
        <w:rPr>
          <w:lang w:bidi="en-US"/>
        </w:rPr>
        <w:t>  </w:t>
      </w:r>
      <w:r>
        <w:t>"Workforce education grants," grants from the workforce education fund established</w:t>
      </w:r>
      <w:r>
        <w:rPr>
          <w:lang w:bidi="en-US"/>
        </w:rPr>
        <w:t xml:space="preserve"> </w:t>
      </w:r>
      <w:r>
        <w:t>by SDCL 13-13-88;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w:t>
      </w:r>
      <w:r>
        <w:rPr>
          <w:lang w:bidi="en-US"/>
        </w:rPr>
        <w:t>  </w:t>
      </w:r>
      <w:r>
        <w:t>"Work-readiness skills," skills that indicate an individual possesses at least minimal</w:t>
      </w:r>
      <w:r>
        <w:rPr>
          <w:lang w:bidi="en-US"/>
        </w:rPr>
        <w:t xml:space="preserve"> </w:t>
      </w:r>
      <w:r>
        <w:t>qualifications, including intellectual and behavioral skills for a specific occupation.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44</w:t>
      </w:r>
      <w:r>
        <w:t xml:space="preserve"> SDR </w:t>
      </w:r>
      <w:r>
        <w:rPr>
          <w:lang w:bidi="en-US"/>
        </w:rPr>
        <w:t>184</w:t>
      </w:r>
      <w:r>
        <w:t xml:space="preserve">, effective </w:t>
      </w:r>
      <w:r>
        <w:rPr>
          <w:lang w:bidi="en-US"/>
        </w:rPr>
        <w:t>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13-39A-18.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13-39A-18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rPr>
        <w:lang w:val="en-US" w:bidi="en-US" w:eastAsia="en-US"/>
      </w:rPr>
      <w:t>July 1,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POSTSECONDARY TECHNICAL INSTITUTES</w:t>
      <w:tab/>
      <w:tab/>
      <w:t>24:59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color w:val="000000"/>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color w:val="000000"/>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2022-06-30T14:18:00Z</dcterms:created>
  <cp:lastModifiedBy>Kelly Thompson</cp:lastModifiedBy>
  <dcterms:modified xsi:type="dcterms:W3CDTF">2022-06-30T14:19:51Z</dcterms:modified>
  <cp:revision>3</cp:revision>
</cp:coreProperties>
</file>