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b w:val="0"/>
          <w:sz w:val="24"/>
        </w:rPr>
      </w:pPr>
      <w:r>
        <w:rPr>
          <w:rFonts w:ascii="Times New Roman" w:hAnsi="Times New Roman"/>
          <w:sz w:val="24"/>
        </w:rPr>
        <w:tab/>
      </w:r>
      <w:r>
        <w:rPr>
          <w:rFonts w:ascii="Times New Roman" w:hAnsi="Times New Roman"/>
          <w:b w:val="1"/>
          <w:sz w:val="24"/>
          <w:lang w:val="en-US" w:bidi="en-US" w:eastAsia="en-US"/>
        </w:rPr>
        <w:t>24</w:t>
      </w:r>
      <w:r>
        <w:rPr>
          <w:rFonts w:ascii="Times New Roman" w:hAnsi="Times New Roman"/>
          <w:b w:val="1"/>
          <w:sz w:val="24"/>
        </w:rPr>
        <w:t>:</w:t>
      </w:r>
      <w:r>
        <w:rPr>
          <w:rFonts w:ascii="Times New Roman" w:hAnsi="Times New Roman"/>
          <w:b w:val="1"/>
          <w:sz w:val="24"/>
          <w:lang w:val="en-US" w:bidi="en-US" w:eastAsia="en-US"/>
        </w:rPr>
        <w:t>59</w:t>
      </w:r>
      <w:r>
        <w:rPr>
          <w:rFonts w:ascii="Times New Roman" w:hAnsi="Times New Roman"/>
          <w:b w:val="1"/>
          <w:sz w:val="24"/>
        </w:rPr>
        <w:t>:</w:t>
      </w:r>
      <w:r>
        <w:rPr>
          <w:rFonts w:ascii="Times New Roman" w:hAnsi="Times New Roman"/>
          <w:b w:val="1"/>
          <w:sz w:val="24"/>
          <w:lang w:val="en-US" w:bidi="en-US" w:eastAsia="en-US"/>
        </w:rPr>
        <w:t>05</w:t>
      </w:r>
      <w:r>
        <w:rPr>
          <w:rFonts w:ascii="Times New Roman" w:hAnsi="Times New Roman"/>
          <w:b w:val="1"/>
          <w:sz w:val="24"/>
        </w:rPr>
        <w:t>:</w:t>
      </w:r>
      <w:r>
        <w:rPr>
          <w:rFonts w:ascii="Times New Roman" w:hAnsi="Times New Roman"/>
          <w:b w:val="1"/>
          <w:sz w:val="24"/>
          <w:lang w:val="en-US" w:bidi="en-US" w:eastAsia="en-US"/>
        </w:rPr>
        <w:t>05</w:t>
      </w:r>
      <w:r>
        <w:rPr>
          <w:rFonts w:ascii="Times New Roman" w:hAnsi="Times New Roman"/>
          <w:b w:val="1"/>
          <w:sz w:val="24"/>
        </w:rPr>
        <w:t>.  </w:t>
      </w:r>
      <w:r>
        <w:rPr>
          <w:rFonts w:ascii="Times New Roman" w:hAnsi="Times New Roman"/>
          <w:b w:val="1"/>
          <w:sz w:val="24"/>
          <w:lang w:val="en-US" w:bidi="en-US" w:eastAsia="en-US"/>
        </w:rPr>
        <w:t xml:space="preserve"> Distribution of funds. </w:t>
      </w:r>
      <w:r>
        <w:rPr>
          <w:rFonts w:ascii="Times New Roman" w:hAnsi="Times New Roman"/>
          <w:b w:val="0"/>
          <w:sz w:val="24"/>
          <w:lang w:val="en-US" w:bidi="en-US" w:eastAsia="en-US"/>
        </w:rPr>
        <w:t>The executive director shall distribute the salary support funds identified for each postsecondary technical college in § 24:59:05:04 semiannually for the year in which the funds were appropriated. The executive director, with approval of the South Dakota Board of Technical Education, may adjust payments if reports received pursuant to § 24:59:05:07 indicate funding has been used in a manner inconsistent with § 24:59:05:06.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43 SDR 9, effective August 4, 2016</w:t>
      </w:r>
      <w:r>
        <w:rPr>
          <w:rFonts w:ascii="Times New Roman" w:hAnsi="Times New Roman"/>
          <w:sz w:val="24"/>
          <w:lang w:val="en-US" w:bidi="en-US" w:eastAsia="en-US"/>
        </w:rPr>
        <w:t>;</w:t>
      </w:r>
      <w:r>
        <w:rPr>
          <w:rFonts w:ascii="Times New Roman" w:hAnsi="Times New Roman"/>
          <w:sz w:val="24"/>
        </w:rPr>
        <w:t xml:space="preserve"> Re</w:t>
      </w:r>
      <w:r>
        <w:rPr>
          <w:rFonts w:ascii="Times New Roman" w:hAnsi="Times New Roman"/>
          <w:sz w:val="24"/>
          <w:lang w:val="en-US" w:bidi="en-US" w:eastAsia="en-US"/>
        </w:rPr>
        <w:t>adopt</w:t>
      </w:r>
      <w:r>
        <w:rPr>
          <w:rFonts w:ascii="Times New Roman" w:hAnsi="Times New Roman"/>
          <w:sz w:val="24"/>
        </w:rPr>
        <w:t>ed from §</w:t>
      </w:r>
      <w:r>
        <w:rPr>
          <w:rFonts w:ascii="Times New Roman" w:hAnsi="Times New Roman"/>
          <w:sz w:val="24"/>
          <w:lang w:val="en-US" w:bidi="en-US" w:eastAsia="en-US"/>
        </w:rPr>
        <w:t> </w:t>
      </w:r>
      <w:r>
        <w:rPr>
          <w:rFonts w:ascii="Times New Roman" w:hAnsi="Times New Roman"/>
          <w:sz w:val="24"/>
        </w:rPr>
        <w:t>24:10:49:05</w:t>
      </w:r>
      <w:r>
        <w:rPr>
          <w:rFonts w:ascii="Times New Roman" w:hAnsi="Times New Roman"/>
          <w:sz w:val="24"/>
          <w:lang w:val="en-US" w:bidi="en-US" w:eastAsia="en-US"/>
        </w:rPr>
        <w:t>, 44 SDR 184, effective June 25, 2018; 48 SDR 61, effective December 9, 2021; 48 SDR 61, effective July 1, 2022</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w:t>
      </w:r>
      <w:r>
        <w:rPr>
          <w:rFonts w:ascii="Times New Roman" w:hAnsi="Times New Roman"/>
          <w:sz w:val="24"/>
          <w:lang w:val="en-US" w:bidi="en-US" w:eastAsia="en-US"/>
        </w:rPr>
        <w:t>13-39A-18.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w:t>
      </w:r>
      <w:r>
        <w:rPr>
          <w:rFonts w:ascii="Times New Roman" w:hAnsi="Times New Roman"/>
          <w:sz w:val="24"/>
          <w:lang w:val="en-US" w:bidi="en-US" w:eastAsia="en-US"/>
        </w:rPr>
        <w:t>13-39A-14, 13-39A-18, 13-39A-21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2021-12-07T15:09:07Z</dcterms:created>
  <cp:lastModifiedBy>Kelly Thompson</cp:lastModifiedBy>
  <dcterms:modified xsi:type="dcterms:W3CDTF">2022-06-30T14:13:54Z</dcterms:modified>
  <cp:revision>9</cp:revision>
</cp:coreProperties>
</file>