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786AB5B" Type="http://schemas.openxmlformats.org/officeDocument/2006/relationships/officeDocument" Target="/word/document.xml" /><Relationship Id="coreR2786AB5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Revocation of certification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Upon a determination by the Division of Highway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Patrol that any person certified as a nonprofit bus inspector has failed to exercise an acceptable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level of care in performing nonprofit bus inspections, the Division of Highway Patrol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revoke that person's certification. A person whose certification has been revoked may not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perform any school bus inspections until the person has repeated and successfully completed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eight hour training course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45 SDR 31, effective September 10,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21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3.2.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21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3.2,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32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21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34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2018-08-29T19:34:19Z</dcterms:modified>
  <cp:revision>6</cp:revision>
</cp:coreProperties>
</file>