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895E51A" Type="http://schemas.openxmlformats.org/officeDocument/2006/relationships/officeDocument" Target="/word/document.xml" /><Relationship Id="coreR3895E51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NATIONAL REGISTRY FEE COLLECTION AND REMITTANCE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77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08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  <w:t>Collection of national registry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20:77:08:02</w:t>
        <w:tab/>
        <w:tab/>
        <w:t>Remittance of national registry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2018-09-27T19:49:19Z</dcterms:modified>
  <cp:revision>6</cp:revision>
</cp:coreProperties>
</file>