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864D4C6" Type="http://schemas.openxmlformats.org/officeDocument/2006/relationships/officeDocument" Target="/word/document.xml" /><Relationship Id="coreR2864D4C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Bid letting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local government shall award a contract for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project within two years of the date of the commission's loan award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45 SDR 128, effective April 22,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31-5-8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2019-04-17T20:59:53Z</dcterms:modified>
  <cp:revision>6</cp:revision>
</cp:coreProperties>
</file>