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FEAF0FE" Type="http://schemas.openxmlformats.org/officeDocument/2006/relationships/officeDocument" Target="/word/document.xml" /><Relationship Id="coreRFEAF0F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Student inspections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Student inspections will take place during an inspection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student's school. If four or more students receive a "no" on the same task line, the school will receive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"no" on its inspection report for that line item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46,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</w:t>
      </w:r>
      <w:r>
        <w:rPr>
          <w:rFonts w:ascii="Times New Roman" w:hAnsi="Times New Roman"/>
          <w:sz w:val="24"/>
          <w:lang w:val="en-US" w:bidi="en-US" w:eastAsia="en-US"/>
        </w:rPr>
        <w:t>(15)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36-15-11(1), 36-15-13(15)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2019-10-01T19:13:49Z</dcterms:modified>
  <cp:revision>7</cp:revision>
</cp:coreProperties>
</file>