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03.03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Permanent certification of outside appraiser assessors -- Eligib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i</w:t>
      </w:r>
      <w:r>
        <w:rPr>
          <w:rFonts w:ascii="Times New Roman" w:hAnsi="Times New Roman"/>
          <w:b w:val="1"/>
          <w:sz w:val="24"/>
          <w:szCs w:val="20"/>
        </w:rPr>
        <w:t>lity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An outside appraiser assessor may become certified by the department if the individual: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</w:rPr>
        <w:t>(1)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Has two prior years of full-time experience in appraisal or assessment;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</w:rPr>
        <w:t>(2)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Has completed relevant coursework approved by the secretary;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</w:rPr>
        <w:t>(3)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 </w:t>
      </w:r>
      <w:r>
        <w:rPr>
          <w:rFonts w:ascii="Times New Roman" w:hAnsi="Times New Roman"/>
          <w:sz w:val="24"/>
          <w:szCs w:val="20"/>
        </w:rPr>
        <w:t>Obtains a passing score on the department certification examination.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A certification received under this section is effective for a period of five years from the date a passing score was obtained on the examination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47 SDR 71, effective December 10,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10-3-1.2.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10-3-1.1, 10-3-1.2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2020-12-07T21:59:45Z</dcterms:modified>
  <cp:revision>7</cp:revision>
</cp:coreProperties>
</file>