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Agent identification badges to be displayed.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medical cannabis establishment shall provide an agent identification badge to each agent, who shall display this badge whenever on the premises of the establishment or transporting cannabis or cannabis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2021-10-04T15:37:31Z</dcterms:modified>
  <cp:revision>9</cp:revision>
</cp:coreProperties>
</file>