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CANNABIS CULTIVATION FACILITIES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90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05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bookmarkStart w:id="0" w:name="_GoBack"/>
      <w:bookmarkEnd w:id="0"/>
      <w:r>
        <w:rPr>
          <w:rFonts w:ascii="Times New Roman" w:hAnsi="Times New Roman"/>
          <w:sz w:val="24"/>
        </w:rPr>
        <w:t xml:space="preserve">Cultivation activities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Compliance with operating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90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05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Packaging and labeling cannabis for retail sale.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Cultivation equipment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Safety.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44:90:05:04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Cultivation area.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44:90:05:05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Hours of operation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Exigent circumstances.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44:90:05:06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Fences and gates.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44:90:05:07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Safe application of pesticides and other chemicals used in cultivation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Training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44:90:05:08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Application of pesticides.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44:90:05:09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List of approved active ingredients in pesticides.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44:90:05:10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Safety of cannabis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Use or presence of prohibited pesticides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Contaminants.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2021-10-04T16:27:43Z</dcterms:modified>
  <cp:revision>8</cp:revision>
</cp:coreProperties>
</file>