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44:90:09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SAMPLING AND TESTING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44:90:09:01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Mandatory testing prior to transfer</w:t>
      </w:r>
      <w:r>
        <w:rPr>
          <w:rFonts w:ascii="Times New Roman" w:hAnsi="Times New Roman"/>
          <w:sz w:val="24"/>
          <w:lang w:val="en-US" w:bidi="en-US" w:eastAsia="en-US"/>
        </w:rPr>
        <w:t xml:space="preserve"> for retail sale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44:90:09:02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Absence of mandatory testing.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44:90:09:03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 xml:space="preserve">Prohibited transfer of cannabis or cannabis product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Exceptions.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44:90:09:04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Retention of certificate of analysis.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44:90:09:05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Payment of fees associated with testing.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44:90:09:06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Creation of batches.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44:90:09:07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Collection of samples</w:t>
      </w:r>
      <w:r>
        <w:rPr>
          <w:rFonts w:ascii="Times New Roman" w:hAnsi="Times New Roman"/>
          <w:sz w:val="24"/>
          <w:lang w:val="en-US" w:bidi="en-US" w:eastAsia="en-US"/>
        </w:rPr>
        <w:t xml:space="preserve"> -- Designee training requirements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44:90:09:07.01</w:t>
        <w:tab/>
        <w:t>Requirements for samples of cannabis and cannabis products.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44:90:09:07.02</w:t>
        <w:tab/>
        <w:t>Procedures</w:t>
      </w:r>
      <w:r>
        <w:rPr>
          <w:rFonts w:ascii="Times New Roman" w:hAnsi="Times New Roman"/>
          <w:sz w:val="24"/>
          <w:lang w:val="en-US" w:bidi="en-US" w:eastAsia="en-US"/>
        </w:rPr>
        <w:t xml:space="preserve"> to ensure representative sampling.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44:90:09:08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Packaging of samples for testing.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44:90:09:09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Storage while awaiting test results.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44:90:09:10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 xml:space="preserve">Receipt of results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Remediation.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44:90:09:11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Remediation of nonusable batches.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44:90:09:12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Destruction of nonusable batches</w:t>
      </w:r>
      <w:r>
        <w:rPr>
          <w:rFonts w:ascii="Times New Roman" w:hAnsi="Times New Roman"/>
          <w:sz w:val="24"/>
          <w:lang w:val="en-US" w:bidi="en-US" w:eastAsia="en-US"/>
        </w:rPr>
        <w:t xml:space="preserve"> -- Notice and recall.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Kelly Thompson</cp:lastModifiedBy>
  <dcterms:modified xsi:type="dcterms:W3CDTF">2023-11-15T22:32:37Z</dcterms:modified>
  <cp:revision>11</cp:revision>
</cp:coreProperties>
</file>