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24EE" w:rsidRPr="00CB4054" w:rsidRDefault="00B424EE" w:rsidP="00C709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</w:r>
      <w:r w:rsidRPr="00CB4054">
        <w:rPr>
          <w:b/>
        </w:rPr>
        <w:t>10:04:02:05.  Security micrographics film specifications.</w:t>
      </w:r>
      <w:r w:rsidRPr="00CB4054">
        <w:t xml:space="preserve"> The following security film specifications for long-term records must be met by all state agencies using micrographics:</w:t>
      </w:r>
    </w:p>
    <w:p w:rsidR="00B424EE" w:rsidRPr="00CB4054" w:rsidRDefault="00B424EE" w:rsidP="00C709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424EE" w:rsidRPr="00CB4054" w:rsidRDefault="00B424EE" w:rsidP="00C709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>(1)  The security copy of any micrographic record of documents created pursuant to this article must be the original silver halide film in roll form. The security copy of computer-output microfilm must be the original silver halide film in roll form or microfiche form;</w:t>
      </w:r>
    </w:p>
    <w:p w:rsidR="00B424EE" w:rsidRPr="00CB4054" w:rsidRDefault="00B424EE" w:rsidP="00C709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424EE" w:rsidRPr="00CB4054" w:rsidRDefault="00B424EE" w:rsidP="00C709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>(2)  The security film of positive-image documents must be in negative image. The security film of negative-image documents must be in positive image. The security film of computer-output microfilm must be in negative image;</w:t>
      </w:r>
      <w:r>
        <w:t xml:space="preserve"> and</w:t>
      </w:r>
    </w:p>
    <w:p w:rsidR="00B424EE" w:rsidRPr="00CB4054" w:rsidRDefault="00B424EE" w:rsidP="00C709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424EE" w:rsidRDefault="00B424EE" w:rsidP="00C709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>(3)  Security film must meet</w:t>
      </w:r>
      <w:r>
        <w:t xml:space="preserve"> applicable industry standards and recommended practices as set forth in the following:</w:t>
      </w:r>
    </w:p>
    <w:p w:rsidR="00B424EE" w:rsidRDefault="00B424EE" w:rsidP="00C709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424EE" w:rsidRPr="00CB4054" w:rsidRDefault="00B424EE" w:rsidP="00C709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(a)  ISO 18901:2010, Imaging Materials--Processed Silver-Gelatin-Type Black-and-White Films--Specifications for Stability; and</w:t>
      </w:r>
    </w:p>
    <w:p w:rsidR="00B424EE" w:rsidRDefault="00B424EE" w:rsidP="00C709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424EE" w:rsidRDefault="00B424EE" w:rsidP="00C709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tab/>
        <w:t>(b)  ISO 18906:2000, Imaging Materials--Photographic Films--Specifications for Safety Film.</w:t>
      </w:r>
    </w:p>
    <w:p w:rsidR="00B424EE" w:rsidRPr="00CB4054" w:rsidRDefault="00B424EE" w:rsidP="00C709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424EE" w:rsidRPr="00CB4054" w:rsidRDefault="00B424EE" w:rsidP="00C709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</w:r>
      <w:r w:rsidRPr="00CB4054">
        <w:rPr>
          <w:b/>
        </w:rPr>
        <w:t>Source:</w:t>
      </w:r>
      <w:r w:rsidRPr="00CB4054">
        <w:t xml:space="preserve"> 11 SDR 91, effective January 15, 1985</w:t>
      </w:r>
      <w:r>
        <w:t>; 39 SDR 203, effective June 10, 2013</w:t>
      </w:r>
      <w:r w:rsidRPr="00CB4054">
        <w:t>.</w:t>
      </w:r>
    </w:p>
    <w:p w:rsidR="00B424EE" w:rsidRPr="00CB4054" w:rsidRDefault="00B424EE" w:rsidP="00C709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</w:r>
      <w:r w:rsidRPr="00CB4054">
        <w:rPr>
          <w:b/>
        </w:rPr>
        <w:t>General Authority:</w:t>
      </w:r>
      <w:r w:rsidRPr="00CB4054">
        <w:t xml:space="preserve"> SDCL 1-27-16.</w:t>
      </w:r>
    </w:p>
    <w:p w:rsidR="00B424EE" w:rsidRPr="00CB4054" w:rsidRDefault="00B424EE" w:rsidP="00C709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</w:r>
      <w:r w:rsidRPr="00CB4054">
        <w:rPr>
          <w:b/>
        </w:rPr>
        <w:t>Law Implemented:</w:t>
      </w:r>
      <w:r w:rsidRPr="00CB4054">
        <w:t xml:space="preserve"> SDCL 1-27-12, 19-7-12.</w:t>
      </w:r>
    </w:p>
    <w:p w:rsidR="00B424EE" w:rsidRPr="00CB4054" w:rsidRDefault="00B424EE" w:rsidP="00C709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424EE" w:rsidRPr="00CB4054" w:rsidRDefault="00B424EE" w:rsidP="00C709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</w:rPr>
      </w:pPr>
      <w:r w:rsidRPr="00CB4054">
        <w:tab/>
      </w:r>
      <w:r w:rsidRPr="00CB4054">
        <w:rPr>
          <w:b/>
        </w:rPr>
        <w:t>References:</w:t>
      </w:r>
    </w:p>
    <w:p w:rsidR="00B424EE" w:rsidRPr="00CB4054" w:rsidRDefault="00B424EE" w:rsidP="00C709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rPr>
          <w:b/>
        </w:rPr>
        <w:tab/>
      </w:r>
      <w:r w:rsidRPr="0086290C">
        <w:t xml:space="preserve">ISO 18901:2010, Imaging </w:t>
      </w:r>
      <w:r>
        <w:t>Materials--Processed</w:t>
      </w:r>
      <w:r w:rsidRPr="0086290C">
        <w:t xml:space="preserve"> Silver-Gelatin-Type Black-and-White Films</w:t>
      </w:r>
      <w:r>
        <w:t>--S</w:t>
      </w:r>
      <w:r w:rsidRPr="0086290C">
        <w:t xml:space="preserve">pecifications for Stability. Copies </w:t>
      </w:r>
      <w:r>
        <w:t>may be obtained from American National Standards Institute, 25 W 43</w:t>
      </w:r>
      <w:r w:rsidRPr="00773F51">
        <w:rPr>
          <w:vertAlign w:val="superscript"/>
        </w:rPr>
        <w:t>rd</w:t>
      </w:r>
      <w:r>
        <w:t xml:space="preserve"> Street, 4</w:t>
      </w:r>
      <w:r w:rsidRPr="00773F51">
        <w:rPr>
          <w:vertAlign w:val="superscript"/>
        </w:rPr>
        <w:t>th</w:t>
      </w:r>
      <w:r>
        <w:t xml:space="preserve"> Floor, New York, NY 10036, </w:t>
      </w:r>
      <w:hyperlink r:id="rId4" w:history="1">
        <w:r w:rsidRPr="005928E1">
          <w:rPr>
            <w:rStyle w:val="Hyperlink"/>
          </w:rPr>
          <w:t>http://www.ansi.org</w:t>
        </w:r>
      </w:hyperlink>
      <w:r>
        <w:t>; Cost $126.00</w:t>
      </w:r>
      <w:r w:rsidRPr="00CB4054">
        <w:t>.</w:t>
      </w:r>
    </w:p>
    <w:p w:rsidR="00B424EE" w:rsidRDefault="00B424EE" w:rsidP="00C709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424EE" w:rsidRDefault="00B424EE" w:rsidP="00C709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ISO 18906:2000, Imaging Materials--Photographic Films--Specifications for Safety Film. Copies may be obtained from American National Standards Institute, 25 W 43</w:t>
      </w:r>
      <w:r w:rsidRPr="00773F51">
        <w:rPr>
          <w:vertAlign w:val="superscript"/>
        </w:rPr>
        <w:t>rd</w:t>
      </w:r>
      <w:r>
        <w:t xml:space="preserve"> Street, 4</w:t>
      </w:r>
      <w:r w:rsidRPr="00773F51">
        <w:rPr>
          <w:vertAlign w:val="superscript"/>
        </w:rPr>
        <w:t>th</w:t>
      </w:r>
      <w:r>
        <w:t xml:space="preserve"> Floor, New York, NY 10036, </w:t>
      </w:r>
      <w:hyperlink r:id="rId5" w:history="1">
        <w:r w:rsidRPr="005928E1">
          <w:rPr>
            <w:rStyle w:val="Hyperlink"/>
          </w:rPr>
          <w:t>http://www.ansi.org</w:t>
        </w:r>
      </w:hyperlink>
      <w:r>
        <w:t>; Cost:$70.00.</w:t>
      </w:r>
    </w:p>
    <w:p w:rsidR="00B424EE" w:rsidRPr="00CB4054" w:rsidRDefault="00B424EE" w:rsidP="00C709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B424EE" w:rsidRPr="00CB4054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709A9"/>
    <w:rsid w:val="00086AE4"/>
    <w:rsid w:val="00297D06"/>
    <w:rsid w:val="00477B21"/>
    <w:rsid w:val="005928E1"/>
    <w:rsid w:val="00773F51"/>
    <w:rsid w:val="0086290C"/>
    <w:rsid w:val="008B09BA"/>
    <w:rsid w:val="009B13CF"/>
    <w:rsid w:val="00B424EE"/>
    <w:rsid w:val="00BD2079"/>
    <w:rsid w:val="00C709A9"/>
    <w:rsid w:val="00CB4054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709A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nsi.org" TargetMode="External"/><Relationship Id="rId4" Type="http://schemas.openxmlformats.org/officeDocument/2006/relationships/hyperlink" Target="http://www.ansi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265</Words>
  <Characters>1517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2013-06-05T17:19:00Z</dcterms:created>
  <dcterms:modified xsi:type="dcterms:W3CDTF">2013-06-10T15:16:00Z</dcterms:modified>
</cp:coreProperties>
</file>