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4A9A" w:rsidRDefault="00794A9A" w:rsidP="00575EA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20:06:27</w:t>
        </w:r>
      </w:smartTag>
      <w:r>
        <w:rPr>
          <w:rFonts w:ascii="Times New Roman" w:hAnsi="Times New Roman"/>
          <w:b/>
          <w:sz w:val="24"/>
        </w:rPr>
        <w:t>:07.  Mandatory electronic format.</w:t>
      </w:r>
      <w:r>
        <w:rPr>
          <w:rFonts w:ascii="Times New Roman" w:hAnsi="Times New Roman"/>
          <w:sz w:val="24"/>
        </w:rPr>
        <w:t xml:space="preserve"> Issuers that receive claims or send payments by electronic means shall, by the date on which the Health Care Financing Administration requires it of Medicare intermediaries and carriers, accept the ASC X12N standard format for the health care claims submission transaction set (837) and send the ASC X12N health care claim payment transaction set (835), both of which have been adopted by the Data Interchange Standards Association, Inc. (DISA) as of December, 1994.</w:t>
      </w:r>
    </w:p>
    <w:p w:rsidR="00794A9A" w:rsidRDefault="00794A9A" w:rsidP="00575EA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94A9A" w:rsidRDefault="00794A9A" w:rsidP="00575EA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22 SDR 97, effective </w:t>
      </w:r>
      <w:smartTag w:uri="urn:schemas-microsoft-com:office:smarttags" w:element="date">
        <w:smartTagPr>
          <w:attr w:name="Year" w:val="1995"/>
          <w:attr w:name="Day" w:val="18"/>
          <w:attr w:name="Month" w:val="12"/>
        </w:smartTagPr>
        <w:r>
          <w:rPr>
            <w:rFonts w:ascii="Times New Roman" w:hAnsi="Times New Roman"/>
            <w:sz w:val="24"/>
          </w:rPr>
          <w:t>December 18, 1995</w:t>
        </w:r>
      </w:smartTag>
      <w:r>
        <w:rPr>
          <w:rFonts w:ascii="Times New Roman" w:hAnsi="Times New Roman"/>
          <w:sz w:val="24"/>
        </w:rPr>
        <w:t>.</w:t>
      </w:r>
    </w:p>
    <w:p w:rsidR="00794A9A" w:rsidRDefault="00794A9A" w:rsidP="00575EA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58-12-14.</w:t>
      </w:r>
    </w:p>
    <w:p w:rsidR="00794A9A" w:rsidRDefault="00794A9A" w:rsidP="00575EA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58-12-12.</w:t>
      </w:r>
    </w:p>
    <w:p w:rsidR="00794A9A" w:rsidRDefault="00794A9A" w:rsidP="00575EA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94A9A" w:rsidRDefault="00794A9A" w:rsidP="00575EA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w:t>
      </w:r>
      <w:r>
        <w:rPr>
          <w:rFonts w:ascii="Times New Roman" w:hAnsi="Times New Roman"/>
          <w:sz w:val="24"/>
        </w:rPr>
        <w:t xml:space="preserve"> </w:t>
      </w:r>
      <w:r>
        <w:rPr>
          <w:rFonts w:ascii="Times New Roman" w:hAnsi="Times New Roman"/>
          <w:b/>
          <w:sz w:val="24"/>
        </w:rPr>
        <w:t>ASC X12N Draft Version 3, Release 5 Standards</w:t>
      </w:r>
      <w:r>
        <w:rPr>
          <w:rFonts w:ascii="Times New Roman" w:hAnsi="Times New Roman"/>
          <w:sz w:val="24"/>
        </w:rPr>
        <w:t xml:space="preserve">, published December, 1994, by the Data Interchange Standards Association, Inc. (DISA) and distributed by Washington Publishing Company (WPC). Copies of the entire standards manual may be obtained from EDI Support Services, </w:t>
      </w:r>
      <w:smartTag w:uri="urn:schemas-microsoft-com:office:smarttags" w:element="address">
        <w:smartTag w:uri="urn:schemas-microsoft-com:office:smarttags" w:element="Street">
          <w:r>
            <w:rPr>
              <w:rFonts w:ascii="Times New Roman" w:hAnsi="Times New Roman"/>
              <w:sz w:val="24"/>
            </w:rPr>
            <w:t>P.O. Box 203</w:t>
          </w:r>
        </w:smartTag>
        <w:r>
          <w:rPr>
            <w:rFonts w:ascii="Times New Roman" w:hAnsi="Times New Roman"/>
            <w:sz w:val="24"/>
          </w:rPr>
          <w:t xml:space="preserve">, </w:t>
        </w:r>
        <w:smartTag w:uri="urn:schemas-microsoft-com:office:smarttags" w:element="City">
          <w:r>
            <w:rPr>
              <w:rFonts w:ascii="Times New Roman" w:hAnsi="Times New Roman"/>
              <w:sz w:val="24"/>
            </w:rPr>
            <w:t>Chadron</w:t>
          </w:r>
        </w:smartTag>
        <w:r>
          <w:rPr>
            <w:rFonts w:ascii="Times New Roman" w:hAnsi="Times New Roman"/>
            <w:sz w:val="24"/>
          </w:rPr>
          <w:t xml:space="preserve">, </w:t>
        </w:r>
        <w:smartTag w:uri="urn:schemas-microsoft-com:office:smarttags" w:element="State">
          <w:r>
            <w:rPr>
              <w:rFonts w:ascii="Times New Roman" w:hAnsi="Times New Roman"/>
              <w:sz w:val="24"/>
            </w:rPr>
            <w:t>OH</w:t>
          </w:r>
        </w:smartTag>
        <w:r>
          <w:rPr>
            <w:rFonts w:ascii="Times New Roman" w:hAnsi="Times New Roman"/>
            <w:sz w:val="24"/>
          </w:rPr>
          <w:t xml:space="preserve"> </w:t>
        </w:r>
        <w:smartTag w:uri="urn:schemas-microsoft-com:office:smarttags" w:element="PostalCode">
          <w:r>
            <w:rPr>
              <w:rFonts w:ascii="Times New Roman" w:hAnsi="Times New Roman"/>
              <w:sz w:val="24"/>
            </w:rPr>
            <w:t>44024-0203</w:t>
          </w:r>
        </w:smartTag>
      </w:smartTag>
      <w:r>
        <w:rPr>
          <w:rFonts w:ascii="Times New Roman" w:hAnsi="Times New Roman"/>
          <w:sz w:val="24"/>
        </w:rPr>
        <w:t>. Cost: $425 each.</w:t>
      </w:r>
    </w:p>
    <w:p w:rsidR="00794A9A" w:rsidRDefault="00794A9A" w:rsidP="00575EA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794A9A" w:rsidSect="00794A9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908FC"/>
    <w:rsid w:val="003E2483"/>
    <w:rsid w:val="004E2C32"/>
    <w:rsid w:val="005660EA"/>
    <w:rsid w:val="00575EA5"/>
    <w:rsid w:val="00584838"/>
    <w:rsid w:val="00595E43"/>
    <w:rsid w:val="00604CCE"/>
    <w:rsid w:val="006F473A"/>
    <w:rsid w:val="00706298"/>
    <w:rsid w:val="00756965"/>
    <w:rsid w:val="00790339"/>
    <w:rsid w:val="00794A9A"/>
    <w:rsid w:val="007B3147"/>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5EA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144</Words>
  <Characters>823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2004-06-09T20:35:00Z</dcterms:created>
  <dcterms:modified xsi:type="dcterms:W3CDTF">2004-06-09T20:35:00Z</dcterms:modified>
</cp:coreProperties>
</file>