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DEPARTMENT OF LABOR AND REGULATION</w:t>
      </w: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DIVISION OF INSURANCE</w:t>
      </w: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EXAMPLE OF CERTIFICATE OF INDIVIDUAL HEALTH INSURANCE COVERAGE</w:t>
      </w: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 20:</w:t>
      </w:r>
      <w:smartTag w:uri="urn:schemas-microsoft-com:office:smarttags" w:element="time">
        <w:smartTagPr>
          <w:attr w:name="Minute" w:val="39"/>
          <w:attr w:name="Hour" w:val="18"/>
        </w:smartTagPr>
        <w:r>
          <w:rPr>
            <w:rFonts w:ascii="Times New Roman" w:hAnsi="Times New Roman"/>
            <w:sz w:val="24"/>
          </w:rPr>
          <w:t>06:39</w:t>
        </w:r>
      </w:smartTag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APPENDIX A</w:t>
      </w: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SEE: § 20:06:39:04</w:t>
      </w: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(Repealed)</w:t>
      </w: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u w:val="single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u w:val="single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u w:val="single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u w:val="single"/>
        </w:rPr>
      </w:pPr>
    </w:p>
    <w:p w:rsidR="00300726" w:rsidRDefault="00300726" w:rsidP="000B0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35, effective September 29, 1997; 39 SDR 203, effective June 10, 2013; 42 SDR 83, effective December 3, 2015.</w:t>
      </w:r>
    </w:p>
    <w:p w:rsidR="00300726" w:rsidRDefault="00300726" w:rsidP="00696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rFonts w:ascii="Times New Roman" w:hAnsi="Times New Roman"/>
          <w:sz w:val="24"/>
        </w:rPr>
        <w:br w:type="page"/>
      </w:r>
    </w:p>
    <w:sectPr w:rsidR="00300726" w:rsidSect="0030072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B0190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00726"/>
    <w:rsid w:val="00340F23"/>
    <w:rsid w:val="00362647"/>
    <w:rsid w:val="003908FC"/>
    <w:rsid w:val="003E2483"/>
    <w:rsid w:val="00411BBB"/>
    <w:rsid w:val="004E2C32"/>
    <w:rsid w:val="005660EA"/>
    <w:rsid w:val="00584838"/>
    <w:rsid w:val="005849BE"/>
    <w:rsid w:val="005926D2"/>
    <w:rsid w:val="00595E43"/>
    <w:rsid w:val="00604CCE"/>
    <w:rsid w:val="0069636D"/>
    <w:rsid w:val="006F473A"/>
    <w:rsid w:val="00706298"/>
    <w:rsid w:val="00756965"/>
    <w:rsid w:val="00790339"/>
    <w:rsid w:val="007B3147"/>
    <w:rsid w:val="00833E32"/>
    <w:rsid w:val="0085333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019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2</Pages>
  <Words>51</Words>
  <Characters>291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REVENUE AND REGULATION</dc:title>
  <dc:subject/>
  <dc:creator>lrpr15454</dc:creator>
  <cp:keywords/>
  <dc:description/>
  <cp:lastModifiedBy>Purkapile, Rhonda</cp:lastModifiedBy>
  <cp:revision>5</cp:revision>
  <cp:lastPrinted>2013-06-11T15:00:00Z</cp:lastPrinted>
  <dcterms:created xsi:type="dcterms:W3CDTF">2004-06-10T20:43:00Z</dcterms:created>
  <dcterms:modified xsi:type="dcterms:W3CDTF">2015-11-24T19:22:00Z</dcterms:modified>
</cp:coreProperties>
</file>