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20:06:40</w:t>
        </w:r>
      </w:smartTag>
      <w:r>
        <w:rPr>
          <w:rFonts w:ascii="Times New Roman" w:hAnsi="Times New Roman"/>
          <w:b/>
          <w:sz w:val="24"/>
        </w:rPr>
        <w:t>:17.01.  Written notification regarding coverage of reconstructive surgery after a mastectomy required.</w:t>
      </w:r>
      <w:r>
        <w:rPr>
          <w:rFonts w:ascii="Times New Roman" w:hAnsi="Times New Roman"/>
          <w:sz w:val="24"/>
        </w:rPr>
        <w:t xml:space="preserve"> A group health plan, and a health insurance issuer providing insurance coverage in connection with a group health plan, shall provide notice to each participant and beneficiary under such plan regarding the coverage required by § 20:06:40:17. Such notice shall be in writing and prominently positioned in any literature or correspondence made available or distributed by the plan or issuer and shall be transmitted:</w:t>
      </w:r>
    </w:p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In the first mailing made by the plan or issuer to the participant or beneficiary after </w:t>
      </w:r>
      <w:smartTag w:uri="urn:schemas-microsoft-com:office:smarttags" w:element="date">
        <w:smartTagPr>
          <w:attr w:name="Year" w:val="2000"/>
          <w:attr w:name="Day" w:val="6"/>
          <w:attr w:name="Month" w:val="9"/>
        </w:smartTagPr>
        <w:r>
          <w:rPr>
            <w:rFonts w:ascii="Times New Roman" w:hAnsi="Times New Roman"/>
            <w:sz w:val="24"/>
          </w:rPr>
          <w:t>September 6, 2000</w:t>
        </w:r>
      </w:smartTag>
      <w:r>
        <w:rPr>
          <w:rFonts w:ascii="Times New Roman" w:hAnsi="Times New Roman"/>
          <w:sz w:val="24"/>
        </w:rPr>
        <w:t>; and</w:t>
      </w:r>
    </w:p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As a part of any yearly informational packet sent to the participant or beneficiary.</w:t>
      </w:r>
    </w:p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If a plan or issuer has made a mailing prior to </w:t>
      </w:r>
      <w:smartTag w:uri="urn:schemas-microsoft-com:office:smarttags" w:element="date">
        <w:smartTagPr>
          <w:attr w:name="Year" w:val="2000"/>
          <w:attr w:name="Day" w:val="6"/>
          <w:attr w:name="Month" w:val="9"/>
        </w:smartTagPr>
        <w:r>
          <w:rPr>
            <w:rFonts w:ascii="Times New Roman" w:hAnsi="Times New Roman"/>
            <w:sz w:val="24"/>
          </w:rPr>
          <w:t>September 6, 2000</w:t>
        </w:r>
      </w:smartTag>
      <w:r>
        <w:rPr>
          <w:rFonts w:ascii="Times New Roman" w:hAnsi="Times New Roman"/>
          <w:sz w:val="24"/>
        </w:rPr>
        <w:t>, that complies with subdivision (1), the requirement of subdivision (1) is met.</w:t>
      </w:r>
    </w:p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15, effective </w:t>
      </w:r>
      <w:smartTag w:uri="urn:schemas-microsoft-com:office:smarttags" w:element="date">
        <w:smartTagPr>
          <w:attr w:name="Year" w:val="2000"/>
          <w:attr w:name="Day" w:val="6"/>
          <w:attr w:name="Month" w:val="9"/>
        </w:smartTagPr>
        <w:r>
          <w:rPr>
            <w:rFonts w:ascii="Times New Roman" w:hAnsi="Times New Roman"/>
            <w:sz w:val="24"/>
          </w:rPr>
          <w:t>September 6, 2000</w:t>
        </w:r>
      </w:smartTag>
      <w:r>
        <w:rPr>
          <w:rFonts w:ascii="Times New Roman" w:hAnsi="Times New Roman"/>
          <w:sz w:val="24"/>
        </w:rPr>
        <w:t>.</w:t>
      </w:r>
    </w:p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58-18-79.</w:t>
      </w:r>
    </w:p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58-18-79.</w:t>
      </w:r>
    </w:p>
    <w:p w:rsidR="00D14DED" w:rsidRDefault="00D14DED" w:rsidP="00E5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14DED" w:rsidSect="00D14DE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14DED"/>
    <w:rsid w:val="00D26D2C"/>
    <w:rsid w:val="00D60F9C"/>
    <w:rsid w:val="00D77591"/>
    <w:rsid w:val="00E432E2"/>
    <w:rsid w:val="00E50609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060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150</Words>
  <Characters>855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2004-06-10T20:49:00Z</dcterms:created>
  <dcterms:modified xsi:type="dcterms:W3CDTF">2004-06-10T20:49:00Z</dcterms:modified>
</cp:coreProperties>
</file>