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25F2" w:rsidRDefault="007F25F2" w:rsidP="00AE63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17:60:02:09.  Supervision agreement.</w:t>
      </w:r>
      <w:r>
        <w:rPr>
          <w:rFonts w:ascii="Times New Roman" w:hAnsi="Times New Roman"/>
          <w:sz w:val="24"/>
        </w:rPr>
        <w:t xml:space="preserve"> Before being released on parole or suspended sentence, the inmate shall execute a supervision agreement setting forth the general and special limitations, restrictions, and conditions that are imposed by the board, the executive director, a parole supervisor, and a parole agent. Any violation of institution rules after being paroled but before actual release may be considered a violation of parole.</w:t>
      </w:r>
    </w:p>
    <w:p w:rsidR="007F25F2" w:rsidRDefault="007F25F2" w:rsidP="00AE63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F25F2" w:rsidRDefault="007F25F2" w:rsidP="00AE63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54, effective </w:t>
      </w:r>
      <w:smartTag w:uri="urn:schemas-microsoft-com:office:smarttags" w:element="date">
        <w:smartTagPr>
          <w:attr w:name="Year" w:val="1978"/>
          <w:attr w:name="Day" w:val="23"/>
          <w:attr w:name="Month" w:val="2"/>
        </w:smartTagPr>
        <w:r>
          <w:rPr>
            <w:rFonts w:ascii="Times New Roman" w:hAnsi="Times New Roman"/>
            <w:sz w:val="24"/>
          </w:rPr>
          <w:t>February 23, 1978</w:t>
        </w:r>
      </w:smartTag>
      <w:r>
        <w:rPr>
          <w:rFonts w:ascii="Times New Roman" w:hAnsi="Times New Roman"/>
          <w:sz w:val="24"/>
        </w:rPr>
        <w:t xml:space="preserve">; 12 SDR 162, effective </w:t>
      </w:r>
      <w:smartTag w:uri="urn:schemas-microsoft-com:office:smarttags" w:element="date">
        <w:smartTagPr>
          <w:attr w:name="Year" w:val="1986"/>
          <w:attr w:name="Day" w:val="20"/>
          <w:attr w:name="Month" w:val="4"/>
        </w:smartTagPr>
        <w:r>
          <w:rPr>
            <w:rFonts w:ascii="Times New Roman" w:hAnsi="Times New Roman"/>
            <w:sz w:val="24"/>
          </w:rPr>
          <w:t>April 20, 1986</w:t>
        </w:r>
      </w:smartTag>
      <w:r>
        <w:rPr>
          <w:rFonts w:ascii="Times New Roman" w:hAnsi="Times New Roman"/>
          <w:sz w:val="24"/>
        </w:rPr>
        <w:t xml:space="preserve">; 30 SDR 198, effective </w:t>
      </w:r>
      <w:smartTag w:uri="urn:schemas-microsoft-com:office:smarttags" w:element="date">
        <w:smartTagPr>
          <w:attr w:name="Year" w:val="2004"/>
          <w:attr w:name="Day" w:val="23"/>
          <w:attr w:name="Month" w:val="6"/>
        </w:smartTagPr>
        <w:r>
          <w:rPr>
            <w:rFonts w:ascii="Times New Roman" w:hAnsi="Times New Roman"/>
            <w:sz w:val="24"/>
          </w:rPr>
          <w:t>June 23, 2004</w:t>
        </w:r>
      </w:smartTag>
      <w:r>
        <w:rPr>
          <w:rFonts w:ascii="Times New Roman" w:hAnsi="Times New Roman"/>
          <w:sz w:val="24"/>
        </w:rPr>
        <w:t>.</w:t>
      </w:r>
    </w:p>
    <w:p w:rsidR="007F25F2" w:rsidRDefault="007F25F2" w:rsidP="00AE63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24-13-7.</w:t>
      </w:r>
    </w:p>
    <w:p w:rsidR="007F25F2" w:rsidRDefault="007F25F2" w:rsidP="00AE63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24-15-11.</w:t>
      </w:r>
    </w:p>
    <w:p w:rsidR="007F25F2" w:rsidRDefault="007F25F2" w:rsidP="00AE63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7F25F2" w:rsidSect="007F25F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3E3997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7F25F2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E6399"/>
    <w:rsid w:val="00B610D9"/>
    <w:rsid w:val="00B971D1"/>
    <w:rsid w:val="00C00B44"/>
    <w:rsid w:val="00C23245"/>
    <w:rsid w:val="00C41AFE"/>
    <w:rsid w:val="00C626B9"/>
    <w:rsid w:val="00CC7638"/>
    <w:rsid w:val="00CE017A"/>
    <w:rsid w:val="00D26D2C"/>
    <w:rsid w:val="00D60F9C"/>
    <w:rsid w:val="00D77591"/>
    <w:rsid w:val="00D94F76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639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94</Words>
  <Characters>538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2004-07-12T17:08:00Z</dcterms:created>
  <dcterms:modified xsi:type="dcterms:W3CDTF">2004-07-12T17:09:00Z</dcterms:modified>
</cp:coreProperties>
</file>