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390" w:rsidRDefault="00445390" w:rsidP="001428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:22.06.  Written testimony.</w:t>
      </w:r>
      <w:r>
        <w:rPr>
          <w:rFonts w:ascii="Times New Roman" w:hAnsi="Times New Roman"/>
          <w:sz w:val="24"/>
        </w:rPr>
        <w:t xml:space="preserve"> When ordered by the commission in a particular proceeding, testimony and exhibits shall be prepared in written form, filed with the commission, and served on all parties prior to the commencement of hearing on such dates as the commission prescribes by order. The front page of all prefiled testimony shall show the docket number, docket name, and name of the witness.</w:t>
      </w:r>
    </w:p>
    <w:p w:rsidR="00445390" w:rsidRDefault="00445390" w:rsidP="001428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45390" w:rsidRDefault="00445390" w:rsidP="001428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w:t>
      </w:r>
      <w:smartTag w:uri="urn:schemas-microsoft-com:office:smarttags" w:element="date">
        <w:smartTagPr>
          <w:attr w:name="Year" w:val="1976"/>
          <w:attr w:name="Day" w:val="2"/>
          <w:attr w:name="Month" w:val="2"/>
        </w:smartTagPr>
        <w:r>
          <w:rPr>
            <w:rFonts w:ascii="Times New Roman" w:hAnsi="Times New Roman"/>
            <w:sz w:val="24"/>
          </w:rPr>
          <w:t>February 2, 1976</w:t>
        </w:r>
      </w:smartTag>
      <w:r>
        <w:rPr>
          <w:rFonts w:ascii="Times New Roman" w:hAnsi="Times New Roman"/>
          <w:sz w:val="24"/>
        </w:rPr>
        <w:t>; transferred from § </w:t>
      </w:r>
      <w:smartTag w:uri="urn:schemas-microsoft-com:office:smarttags" w:element="time">
        <w:smartTagPr>
          <w:attr w:name="Minute" w:val="10"/>
          <w:attr w:name="Hour" w:val="20"/>
        </w:smartTagPr>
        <w:r>
          <w:rPr>
            <w:rFonts w:ascii="Times New Roman" w:hAnsi="Times New Roman"/>
            <w:sz w:val="24"/>
          </w:rPr>
          <w:t>20:10:14:23</w:t>
        </w:r>
      </w:smartTag>
      <w:r>
        <w:rPr>
          <w:rFonts w:ascii="Times New Roman" w:hAnsi="Times New Roman"/>
          <w:sz w:val="24"/>
        </w:rPr>
        <w:t xml:space="preserve">,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445390" w:rsidRDefault="00445390" w:rsidP="001428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w:t>
      </w:r>
    </w:p>
    <w:p w:rsidR="00445390" w:rsidRDefault="00445390" w:rsidP="001428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19"/>
          <w:attr w:name="Day" w:val="26"/>
          <w:attr w:name="Month" w:val="1"/>
        </w:smartTagPr>
        <w:r>
          <w:rPr>
            <w:rFonts w:ascii="Times New Roman" w:hAnsi="Times New Roman"/>
            <w:sz w:val="24"/>
          </w:rPr>
          <w:t>1-26-19</w:t>
        </w:r>
      </w:smartTag>
      <w:r>
        <w:rPr>
          <w:rFonts w:ascii="Times New Roman" w:hAnsi="Times New Roman"/>
          <w:sz w:val="24"/>
        </w:rPr>
        <w:t>.</w:t>
      </w:r>
    </w:p>
    <w:p w:rsidR="00445390" w:rsidRDefault="00445390" w:rsidP="0014287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45390" w:rsidSect="0044539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42874"/>
    <w:rsid w:val="001759A3"/>
    <w:rsid w:val="00213F8B"/>
    <w:rsid w:val="002331DF"/>
    <w:rsid w:val="003F3E33"/>
    <w:rsid w:val="00445390"/>
    <w:rsid w:val="005016CD"/>
    <w:rsid w:val="006136E5"/>
    <w:rsid w:val="00634D90"/>
    <w:rsid w:val="00667DF8"/>
    <w:rsid w:val="008B4366"/>
    <w:rsid w:val="00912D30"/>
    <w:rsid w:val="00930C91"/>
    <w:rsid w:val="00A37C8E"/>
    <w:rsid w:val="00BD2CC9"/>
    <w:rsid w:val="00C6577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874"/>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95</Words>
  <Characters>546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2004-06-17T17:08:00Z</dcterms:created>
  <dcterms:modified xsi:type="dcterms:W3CDTF">2004-06-17T17:08:00Z</dcterms:modified>
</cp:coreProperties>
</file>