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F2" w:rsidRDefault="009471F2" w:rsidP="00644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:24.  Procedure for filing documentary evidence.</w:t>
      </w:r>
      <w:r>
        <w:rPr>
          <w:rFonts w:ascii="Times New Roman" w:hAnsi="Times New Roman"/>
          <w:sz w:val="24"/>
        </w:rPr>
        <w:t xml:space="preserve"> Any party wishing to introduce in evidence in any hearing before the commission any exhibit or document of any kind that has not previously been served on the other parties and filed with the commission, must furnish, in addition to the original exhibit to be filed and incorporated into the record in the case, five copies for use of the commission and a copy for adverse counsel or parties.</w:t>
      </w:r>
    </w:p>
    <w:p w:rsidR="009471F2" w:rsidRDefault="009471F2" w:rsidP="00644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471F2" w:rsidRDefault="009471F2" w:rsidP="00644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33 SDR 107, effective </w:t>
      </w:r>
      <w:smartTag w:uri="urn:schemas-microsoft-com:office:smarttags" w:element="date">
        <w:smartTagPr>
          <w:attr w:name="Year" w:val="2006"/>
          <w:attr w:name="Day" w:val="26"/>
          <w:attr w:name="Month" w:val="12"/>
        </w:smartTagPr>
        <w:r>
          <w:rPr>
            <w:rFonts w:ascii="Times New Roman" w:hAnsi="Times New Roman"/>
            <w:sz w:val="24"/>
          </w:rPr>
          <w:t>December 26, 2006</w:t>
        </w:r>
      </w:smartTag>
      <w:r>
        <w:rPr>
          <w:rFonts w:ascii="Times New Roman" w:hAnsi="Times New Roman"/>
          <w:sz w:val="24"/>
        </w:rPr>
        <w:t>.</w:t>
      </w:r>
    </w:p>
    <w:p w:rsidR="009471F2" w:rsidRDefault="009471F2" w:rsidP="00644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w:t>
      </w:r>
    </w:p>
    <w:p w:rsidR="009471F2" w:rsidRDefault="009471F2" w:rsidP="00644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19"/>
          <w:attr w:name="Day" w:val="26"/>
          <w:attr w:name="Month" w:val="1"/>
        </w:smartTagPr>
        <w:r>
          <w:rPr>
            <w:rFonts w:ascii="Times New Roman" w:hAnsi="Times New Roman"/>
            <w:sz w:val="24"/>
          </w:rPr>
          <w:t>1-26-19</w:t>
        </w:r>
      </w:smartTag>
      <w:r>
        <w:rPr>
          <w:rFonts w:ascii="Times New Roman" w:hAnsi="Times New Roman"/>
          <w:sz w:val="24"/>
        </w:rPr>
        <w:t>, 49-1-11(2),(4).</w:t>
      </w:r>
    </w:p>
    <w:p w:rsidR="009471F2" w:rsidRDefault="009471F2" w:rsidP="0064444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471F2" w:rsidSect="009471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440"/>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471F2"/>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440"/>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104</Words>
  <Characters>597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2006-12-18T14:26:00Z</dcterms:created>
  <dcterms:modified xsi:type="dcterms:W3CDTF">2006-12-18T14:26:00Z</dcterms:modified>
</cp:coreProperties>
</file>