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  <w:szCs w:val="20"/>
        </w:rPr>
      </w:pPr>
      <w:r w:rsidRPr="004A77E7">
        <w:rPr>
          <w:b/>
          <w:szCs w:val="20"/>
        </w:rPr>
        <w:t>CHAPTER 20:10:11</w:t>
      </w: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szCs w:val="20"/>
        </w:rPr>
      </w:pP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  <w:szCs w:val="20"/>
        </w:rPr>
      </w:pPr>
      <w:r w:rsidRPr="004A77E7">
        <w:rPr>
          <w:b/>
          <w:szCs w:val="20"/>
        </w:rPr>
        <w:t>PUBLIC GRAIN WAREHOUSES</w:t>
      </w: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szCs w:val="20"/>
        </w:rPr>
      </w:pP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szCs w:val="20"/>
        </w:rPr>
      </w:pP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4A77E7">
        <w:rPr>
          <w:szCs w:val="20"/>
        </w:rPr>
        <w:t>Section</w:t>
      </w: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4A77E7">
        <w:rPr>
          <w:szCs w:val="20"/>
        </w:rPr>
        <w:t>20:10:11:01</w:t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  <w:t>Monthly grain reports required -- Contents.</w:t>
      </w: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4A77E7">
        <w:rPr>
          <w:szCs w:val="20"/>
        </w:rPr>
        <w:t>20:10:11:02 and 20:10:11:03</w:t>
      </w:r>
      <w:r w:rsidRPr="004A77E7">
        <w:rPr>
          <w:szCs w:val="20"/>
        </w:rPr>
        <w:tab/>
        <w:t>Repealed.</w:t>
      </w: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4A77E7">
        <w:rPr>
          <w:szCs w:val="20"/>
        </w:rPr>
        <w:t>20:10:11:04</w:t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  <w:t>Form of public grain warehouse licensee's bond.</w:t>
      </w: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4A77E7">
        <w:rPr>
          <w:szCs w:val="20"/>
        </w:rPr>
        <w:t>20:10:11:04.01</w:t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  <w:t>Form of public grain warehouse licensee's additional bond.</w:t>
      </w: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4A77E7">
        <w:rPr>
          <w:szCs w:val="20"/>
        </w:rPr>
        <w:t>20:10:11:04.02</w:t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  <w:t>Release of bonds.</w:t>
      </w: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4A77E7">
        <w:rPr>
          <w:szCs w:val="20"/>
        </w:rPr>
        <w:t>20:10:11:05</w:t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  <w:t>Repealed.</w:t>
      </w: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4A77E7">
        <w:rPr>
          <w:szCs w:val="20"/>
        </w:rPr>
        <w:t>20:10:11:06</w:t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  <w:t>Form of acknowledgement.</w:t>
      </w: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4A77E7">
        <w:rPr>
          <w:szCs w:val="20"/>
        </w:rPr>
        <w:t>20:10:11:07</w:t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  <w:t>Corporate surety bond required.</w:t>
      </w: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4A77E7">
        <w:rPr>
          <w:szCs w:val="20"/>
        </w:rPr>
        <w:t>20:10:11:08</w:t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  <w:t>Posting of license required.</w:t>
      </w: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rPr>
          <w:szCs w:val="20"/>
        </w:rPr>
      </w:pPr>
      <w:r w:rsidRPr="004A77E7">
        <w:rPr>
          <w:szCs w:val="20"/>
        </w:rPr>
        <w:t>20:10:11:09</w:t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  <w:t>License revocation, suspension, or insolvency -- Notice to receipt holders and surety.</w:t>
      </w: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rPr>
          <w:szCs w:val="20"/>
        </w:rPr>
      </w:pPr>
      <w:r w:rsidRPr="004A77E7">
        <w:rPr>
          <w:szCs w:val="20"/>
        </w:rPr>
        <w:t>20:10:11:09.01</w:t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  <w:t>Pending transfer of ownership – Notice to receipt holders and surety.</w:t>
      </w: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4A77E7">
        <w:rPr>
          <w:szCs w:val="20"/>
        </w:rPr>
        <w:t>20:10:11:10</w:t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  <w:t>License suspension or revocation -- Notice to public.</w:t>
      </w: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4A77E7">
        <w:rPr>
          <w:szCs w:val="20"/>
        </w:rPr>
        <w:t>20:10:11:11</w:t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  <w:t>Requirements for warehouse receipts.</w:t>
      </w: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4A77E7">
        <w:rPr>
          <w:szCs w:val="20"/>
        </w:rPr>
        <w:t>20:10:11:12</w:t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  <w:t>Issuance of warehouse receipts and scale tickets.</w:t>
      </w: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4A77E7">
        <w:rPr>
          <w:szCs w:val="20"/>
        </w:rPr>
        <w:t>20:10:11:12.01</w:t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  <w:t>Numbering of receipts -- No duplication.</w:t>
      </w: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4A77E7">
        <w:rPr>
          <w:szCs w:val="20"/>
        </w:rPr>
        <w:t>20:10:11:12.02</w:t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  <w:t>Power of attorney requirement.</w:t>
      </w: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4A77E7">
        <w:rPr>
          <w:szCs w:val="20"/>
        </w:rPr>
        <w:t>20:10:11:13</w:t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  <w:t>Specifications for temporary public grain storage units.</w:t>
      </w: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4A77E7">
        <w:rPr>
          <w:szCs w:val="20"/>
        </w:rPr>
        <w:t>20:10:11:14</w:t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  <w:t>Financial statement requirements.</w:t>
      </w: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4A77E7">
        <w:rPr>
          <w:szCs w:val="20"/>
        </w:rPr>
        <w:t>20:10:11:15</w:t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  <w:t>Financial criteria for licensing.</w:t>
      </w: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4A77E7">
        <w:rPr>
          <w:szCs w:val="20"/>
        </w:rPr>
        <w:t>20:10:11:16</w:t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  <w:t>Seasonal emergency storage.</w:t>
      </w: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4A77E7">
        <w:rPr>
          <w:szCs w:val="20"/>
        </w:rPr>
        <w:t>20:10:11:17</w:t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  <w:t>Non-seasonal emergency storage.</w:t>
      </w: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4A77E7">
        <w:rPr>
          <w:szCs w:val="20"/>
        </w:rPr>
        <w:t>20:10:11:18</w:t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</w:r>
      <w:r w:rsidRPr="004A77E7">
        <w:rPr>
          <w:szCs w:val="20"/>
        </w:rPr>
        <w:tab/>
        <w:t>Request for waiver.</w:t>
      </w: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</w:p>
    <w:p w:rsidR="00C03085" w:rsidRPr="004A77E7" w:rsidRDefault="00C03085" w:rsidP="004A77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</w:p>
    <w:sectPr w:rsidR="00C03085" w:rsidRPr="004A77E7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77E7"/>
    <w:rsid w:val="00086AE4"/>
    <w:rsid w:val="00477B21"/>
    <w:rsid w:val="004A77E7"/>
    <w:rsid w:val="008B09BA"/>
    <w:rsid w:val="009B13CF"/>
    <w:rsid w:val="00BD2079"/>
    <w:rsid w:val="00C03085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193</Words>
  <Characters>1106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2013-09-04T15:48:00Z</dcterms:created>
  <dcterms:modified xsi:type="dcterms:W3CDTF">2013-09-04T15:49:00Z</dcterms:modified>
</cp:coreProperties>
</file>