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37D" w:rsidRDefault="00D1737D" w:rsidP="00C703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2"/>
          <w:attr w:name="Hour" w:val="18"/>
        </w:smartTagPr>
        <w:r>
          <w:rPr>
            <w:rFonts w:ascii="Times New Roman" w:hAnsi="Times New Roman"/>
            <w:b/>
            <w:sz w:val="24"/>
          </w:rPr>
          <w:t>6:02:02</w:t>
        </w:r>
      </w:smartTag>
      <w:r>
        <w:rPr>
          <w:rFonts w:ascii="Times New Roman" w:hAnsi="Times New Roman"/>
          <w:b/>
          <w:sz w:val="24"/>
        </w:rPr>
        <w:t>:01.  Reporting dates.</w:t>
      </w:r>
      <w:r>
        <w:rPr>
          <w:rFonts w:ascii="Times New Roman" w:hAnsi="Times New Roman"/>
          <w:sz w:val="24"/>
        </w:rPr>
        <w:t xml:space="preserve"> Within 10 days after the due date for filing of quarterly reports of condition with the comptroller of the currency of the United States and with the state director of banking, all public depositories must file with the commission a copy of that portion of their report of condition which includes the balance sheets of assets and liabilities along with the public depository liability report described in § 6:02:02:02.</w:t>
      </w:r>
    </w:p>
    <w:p w:rsidR="00D1737D" w:rsidRDefault="00D1737D" w:rsidP="00C703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1737D" w:rsidRDefault="00D1737D" w:rsidP="00C703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 SDR 51, effective </w:t>
      </w:r>
      <w:smartTag w:uri="urn:schemas-microsoft-com:office:smarttags" w:element="date">
        <w:smartTagPr>
          <w:attr w:name="Year" w:val="1976"/>
          <w:attr w:name="Day" w:val="13"/>
          <w:attr w:name="Month" w:val="1"/>
        </w:smartTagPr>
        <w:r>
          <w:rPr>
            <w:rFonts w:ascii="Times New Roman" w:hAnsi="Times New Roman"/>
            <w:sz w:val="24"/>
          </w:rPr>
          <w:t>January 13, 1976</w:t>
        </w:r>
      </w:smartTag>
      <w:r>
        <w:rPr>
          <w:rFonts w:ascii="Times New Roman" w:hAnsi="Times New Roman"/>
          <w:sz w:val="24"/>
        </w:rPr>
        <w:t xml:space="preserve">; 24 SDR 93, effective </w:t>
      </w:r>
      <w:smartTag w:uri="urn:schemas-microsoft-com:office:smarttags" w:element="date">
        <w:smartTagPr>
          <w:attr w:name="Year" w:val="1998"/>
          <w:attr w:name="Day" w:val="12"/>
          <w:attr w:name="Month" w:val="1"/>
        </w:smartTagPr>
        <w:r>
          <w:rPr>
            <w:rFonts w:ascii="Times New Roman" w:hAnsi="Times New Roman"/>
            <w:sz w:val="24"/>
          </w:rPr>
          <w:t>January 12, 1998</w:t>
        </w:r>
      </w:smartTag>
      <w:r>
        <w:rPr>
          <w:rFonts w:ascii="Times New Roman" w:hAnsi="Times New Roman"/>
          <w:sz w:val="24"/>
        </w:rPr>
        <w:t>.</w:t>
      </w:r>
    </w:p>
    <w:p w:rsidR="00D1737D" w:rsidRDefault="00D1737D" w:rsidP="00C703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4-6A-20.</w:t>
      </w:r>
    </w:p>
    <w:p w:rsidR="00D1737D" w:rsidRDefault="00D1737D" w:rsidP="00C703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4-6A-6, 4-6A-7.</w:t>
      </w:r>
    </w:p>
    <w:p w:rsidR="00D1737D" w:rsidRDefault="00D1737D" w:rsidP="00C703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D1737D" w:rsidSect="00D1737D">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213F8B"/>
    <w:rsid w:val="002331DF"/>
    <w:rsid w:val="005016CD"/>
    <w:rsid w:val="00667DF8"/>
    <w:rsid w:val="00930C91"/>
    <w:rsid w:val="00A37C8E"/>
    <w:rsid w:val="00BD2CC9"/>
    <w:rsid w:val="00C703EF"/>
    <w:rsid w:val="00D1737D"/>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3EF"/>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91</Words>
  <Characters>521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2004-06-01T20:30:00Z</dcterms:created>
  <dcterms:modified xsi:type="dcterms:W3CDTF">2004-06-01T20:30:00Z</dcterms:modified>
</cp:coreProperties>
</file>