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:01.  Proof of education.</w:t>
      </w:r>
      <w:r>
        <w:rPr>
          <w:rFonts w:ascii="Times New Roman" w:hAnsi="Times New Roman"/>
          <w:sz w:val="24"/>
        </w:rPr>
        <w:t xml:space="preserve"> Within 30 days after graduating and receiving a degree from a college of veterinary medicine accredited or approved by the American Veterinary Medical Association, the student shall submit evidence of that degree to the state treasurer.</w:t>
      </w: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>.</w:t>
      </w: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13-49-20.8.</w:t>
      </w: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Pages 18 to 20, inclusive, "Today's Veterinarian," 1981 edition, updated 4/87, American Veterinary Medical Association. Copies may be obtained from the American Veterinary Medical Association,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930 North Meacham Road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sz w:val="24"/>
            </w:rPr>
            <w:t>Schaumburg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IL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sz w:val="24"/>
            </w:rPr>
            <w:t>60196</w:t>
          </w:r>
        </w:smartTag>
      </w:smartTag>
      <w:r>
        <w:rPr>
          <w:rFonts w:ascii="Times New Roman" w:hAnsi="Times New Roman"/>
          <w:sz w:val="24"/>
        </w:rPr>
        <w:t>. Cost: free of charge.</w:t>
      </w:r>
    </w:p>
    <w:p w:rsidR="002871F9" w:rsidRDefault="002871F9" w:rsidP="007576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71F9" w:rsidSect="002871F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2871F9"/>
    <w:rsid w:val="005016CD"/>
    <w:rsid w:val="00667DF8"/>
    <w:rsid w:val="007576B2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6B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99</Words>
  <Characters>567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2004-06-01T20:42:00Z</dcterms:created>
  <dcterms:modified xsi:type="dcterms:W3CDTF">2004-06-01T20:43:00Z</dcterms:modified>
</cp:coreProperties>
</file>