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518" w:rsidRDefault="003C0518" w:rsidP="000E0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b/>
            <w:sz w:val="24"/>
          </w:rPr>
          <w:t>6:04:01</w:t>
        </w:r>
      </w:smartTag>
      <w:r>
        <w:rPr>
          <w:rFonts w:ascii="Times New Roman" w:hAnsi="Times New Roman"/>
          <w:b/>
          <w:sz w:val="24"/>
        </w:rPr>
        <w:t>:02.  Notice of withdrawal.</w:t>
      </w:r>
      <w:r>
        <w:rPr>
          <w:rFonts w:ascii="Times New Roman" w:hAnsi="Times New Roman"/>
          <w:sz w:val="24"/>
        </w:rPr>
        <w:t xml:space="preserve"> Within 30 days after withdrawing from a college of veterinary medicine, the recipient shall notify the state treasurer of that withdrawal.</w:t>
      </w:r>
    </w:p>
    <w:p w:rsidR="003C0518" w:rsidRDefault="003C0518" w:rsidP="000E0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0518" w:rsidRDefault="003C0518" w:rsidP="000E0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1992</w:t>
        </w:r>
      </w:smartTag>
      <w:r>
        <w:rPr>
          <w:rFonts w:ascii="Times New Roman" w:hAnsi="Times New Roman"/>
          <w:sz w:val="24"/>
        </w:rPr>
        <w:t>.</w:t>
      </w:r>
    </w:p>
    <w:p w:rsidR="003C0518" w:rsidRDefault="003C0518" w:rsidP="000E0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13-49-20.11.</w:t>
      </w:r>
    </w:p>
    <w:p w:rsidR="003C0518" w:rsidRDefault="003C0518" w:rsidP="000E0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13-49-20.8.</w:t>
      </w:r>
    </w:p>
    <w:p w:rsidR="003C0518" w:rsidRDefault="003C0518" w:rsidP="000E0A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0518" w:rsidSect="003C051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E0AC0"/>
    <w:rsid w:val="00213F8B"/>
    <w:rsid w:val="002331DF"/>
    <w:rsid w:val="003C0518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AC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2004-06-01T20:43:00Z</dcterms:created>
  <dcterms:modified xsi:type="dcterms:W3CDTF">2004-06-01T20:43:00Z</dcterms:modified>
</cp:coreProperties>
</file>