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20"/>
        </w:smartTagPr>
        <w:r>
          <w:rPr>
            <w:rFonts w:ascii="Times New Roman" w:hAnsi="Times New Roman"/>
            <w:b/>
            <w:sz w:val="24"/>
          </w:rPr>
          <w:t>20:10:26</w:t>
        </w:r>
      </w:smartTag>
      <w:r>
        <w:rPr>
          <w:rFonts w:ascii="Times New Roman" w:hAnsi="Times New Roman"/>
          <w:b/>
          <w:sz w:val="24"/>
        </w:rPr>
        <w:t>:03.  Individual me</w:t>
      </w:r>
      <w:smartTag w:uri="urn:schemas-microsoft-com:office:smarttags" w:element="PersonName">
        <w:r>
          <w:rPr>
            <w:rFonts w:ascii="Times New Roman" w:hAnsi="Times New Roman"/>
            <w:b/>
            <w:sz w:val="24"/>
          </w:rPr>
          <w:t>teri</w:t>
        </w:r>
      </w:smartTag>
      <w:r>
        <w:rPr>
          <w:rFonts w:ascii="Times New Roman" w:hAnsi="Times New Roman"/>
          <w:b/>
          <w:sz w:val="24"/>
        </w:rPr>
        <w:t>ng -- When required.</w:t>
      </w:r>
      <w:r>
        <w:rPr>
          <w:rFonts w:ascii="Times New Roman" w:hAnsi="Times New Roman"/>
          <w:sz w:val="24"/>
        </w:rPr>
        <w:t xml:space="preserve"> Individual gas me</w:t>
      </w:r>
      <w:smartTag w:uri="urn:schemas-microsoft-com:office:smarttags" w:element="PersonName">
        <w:r>
          <w:rPr>
            <w:rFonts w:ascii="Times New Roman" w:hAnsi="Times New Roman"/>
            <w:sz w:val="24"/>
          </w:rPr>
          <w:t>teri</w:t>
        </w:r>
      </w:smartTag>
      <w:r>
        <w:rPr>
          <w:rFonts w:ascii="Times New Roman" w:hAnsi="Times New Roman"/>
          <w:sz w:val="24"/>
        </w:rPr>
        <w:t>ng or electric me</w:t>
      </w:r>
      <w:smartTag w:uri="urn:schemas-microsoft-com:office:smarttags" w:element="PersonName">
        <w:r>
          <w:rPr>
            <w:rFonts w:ascii="Times New Roman" w:hAnsi="Times New Roman"/>
            <w:sz w:val="24"/>
          </w:rPr>
          <w:t>teri</w:t>
        </w:r>
      </w:smartTag>
      <w:r>
        <w:rPr>
          <w:rFonts w:ascii="Times New Roman" w:hAnsi="Times New Roman"/>
          <w:sz w:val="24"/>
        </w:rPr>
        <w:t>ng, or both, sh</w:t>
      </w:r>
      <w:smartTag w:uri="urn:schemas-microsoft-com:office:smarttags" w:element="PersonName">
        <w:r>
          <w:rPr>
            <w:rFonts w:ascii="Times New Roman" w:hAnsi="Times New Roman"/>
            <w:sz w:val="24"/>
          </w:rPr>
          <w:t>all</w:t>
        </w:r>
      </w:smartTag>
      <w:r>
        <w:rPr>
          <w:rFonts w:ascii="Times New Roman" w:hAnsi="Times New Roman"/>
          <w:sz w:val="24"/>
        </w:rPr>
        <w:t xml:space="preserve"> be required under the following circumstances for </w:t>
      </w:r>
      <w:smartTag w:uri="urn:schemas-microsoft-com:office:smarttags" w:element="PersonName">
        <w:r>
          <w:rPr>
            <w:rFonts w:ascii="Times New Roman" w:hAnsi="Times New Roman"/>
            <w:sz w:val="24"/>
          </w:rPr>
          <w:t>all</w:t>
        </w:r>
      </w:smartTag>
      <w:r>
        <w:rPr>
          <w:rFonts w:ascii="Times New Roman" w:hAnsi="Times New Roman"/>
          <w:sz w:val="24"/>
        </w:rPr>
        <w:t xml:space="preserve"> gas and electric utilities under the commission's jurisdiction:</w:t>
      </w: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For new multiple-occupancy buildings;</w:t>
      </w: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(2)  For new mobile </w:t>
      </w:r>
      <w:smartTag w:uri="urn:schemas-microsoft-com:office:smarttags" w:element="PersonName">
        <w:r>
          <w:rPr>
            <w:rFonts w:ascii="Times New Roman" w:hAnsi="Times New Roman"/>
            <w:sz w:val="24"/>
          </w:rPr>
          <w:t>home</w:t>
        </w:r>
      </w:smartTag>
      <w:r>
        <w:rPr>
          <w:rFonts w:ascii="Times New Roman" w:hAnsi="Times New Roman"/>
          <w:sz w:val="24"/>
        </w:rPr>
        <w:t xml:space="preserve"> parks and trailer courts;</w:t>
      </w: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For an existing multiple-occupancy building receiving either master metered gas service or electric service, or both, which is substanti</w:t>
      </w:r>
      <w:smartTag w:uri="urn:schemas-microsoft-com:office:smarttags" w:element="PersonName">
        <w:r>
          <w:rPr>
            <w:rFonts w:ascii="Times New Roman" w:hAnsi="Times New Roman"/>
            <w:sz w:val="24"/>
          </w:rPr>
          <w:t>all</w:t>
        </w:r>
      </w:smartTag>
      <w:r>
        <w:rPr>
          <w:rFonts w:ascii="Times New Roman" w:hAnsi="Times New Roman"/>
          <w:sz w:val="24"/>
        </w:rPr>
        <w:t xml:space="preserve">y remodeled or renovated, beginning after </w:t>
      </w:r>
      <w:smartTag w:uri="urn:schemas-microsoft-com:office:smarttags" w:element="date">
        <w:smartTagPr>
          <w:attr w:name="Year" w:val="1980"/>
          <w:attr w:name="Day" w:val="13"/>
          <w:attr w:name="Month" w:val="6"/>
        </w:smartTagPr>
        <w:r>
          <w:rPr>
            <w:rFonts w:ascii="Times New Roman" w:hAnsi="Times New Roman"/>
            <w:sz w:val="24"/>
          </w:rPr>
          <w:t>June 13, 1980</w:t>
        </w:r>
      </w:smartTag>
      <w:r>
        <w:rPr>
          <w:rFonts w:ascii="Times New Roman" w:hAnsi="Times New Roman"/>
          <w:sz w:val="24"/>
        </w:rPr>
        <w:t>, for continued use as a multiple-occupancy building. Either gas service or electric service, or both, sh</w:t>
      </w:r>
      <w:smartTag w:uri="urn:schemas-microsoft-com:office:smarttags" w:element="PersonName">
        <w:r>
          <w:rPr>
            <w:rFonts w:ascii="Times New Roman" w:hAnsi="Times New Roman"/>
            <w:sz w:val="24"/>
          </w:rPr>
          <w:t>all</w:t>
        </w:r>
      </w:smartTag>
      <w:r>
        <w:rPr>
          <w:rFonts w:ascii="Times New Roman" w:hAnsi="Times New Roman"/>
          <w:sz w:val="24"/>
        </w:rPr>
        <w:t xml:space="preserve"> be individu</w:t>
      </w:r>
      <w:smartTag w:uri="urn:schemas-microsoft-com:office:smarttags" w:element="PersonName">
        <w:r>
          <w:rPr>
            <w:rFonts w:ascii="Times New Roman" w:hAnsi="Times New Roman"/>
            <w:sz w:val="24"/>
          </w:rPr>
          <w:t>all</w:t>
        </w:r>
      </w:smartTag>
      <w:r>
        <w:rPr>
          <w:rFonts w:ascii="Times New Roman" w:hAnsi="Times New Roman"/>
          <w:sz w:val="24"/>
        </w:rPr>
        <w:t>y metered to the units of the building after completion of the remodeling or renovation. However, if the owner of the building can demonstrate to the commission that converting the building to individual meters after the remodeling or renovation is impractical, uneconomical, or infeasible, the commission may grant the owner a master me</w:t>
      </w:r>
      <w:smartTag w:uri="urn:schemas-microsoft-com:office:smarttags" w:element="PersonName">
        <w:r>
          <w:rPr>
            <w:rFonts w:ascii="Times New Roman" w:hAnsi="Times New Roman"/>
            <w:sz w:val="24"/>
          </w:rPr>
          <w:t>teri</w:t>
        </w:r>
      </w:smartTag>
      <w:r>
        <w:rPr>
          <w:rFonts w:ascii="Times New Roman" w:hAnsi="Times New Roman"/>
          <w:sz w:val="24"/>
        </w:rPr>
        <w:t xml:space="preserve">ng variance </w:t>
      </w:r>
      <w:smartTag w:uri="urn:schemas-microsoft-com:office:smarttags" w:element="PersonName">
        <w:r>
          <w:rPr>
            <w:rFonts w:ascii="Times New Roman" w:hAnsi="Times New Roman"/>
            <w:sz w:val="24"/>
          </w:rPr>
          <w:t>all</w:t>
        </w:r>
      </w:smartTag>
      <w:r>
        <w:rPr>
          <w:rFonts w:ascii="Times New Roman" w:hAnsi="Times New Roman"/>
          <w:sz w:val="24"/>
        </w:rPr>
        <w:t>owing the building to remain master metered after the remodeling or renovation. The commission sh</w:t>
      </w:r>
      <w:smartTag w:uri="urn:schemas-microsoft-com:office:smarttags" w:element="PersonName">
        <w:r>
          <w:rPr>
            <w:rFonts w:ascii="Times New Roman" w:hAnsi="Times New Roman"/>
            <w:sz w:val="24"/>
          </w:rPr>
          <w:t>all</w:t>
        </w:r>
      </w:smartTag>
      <w:r>
        <w:rPr>
          <w:rFonts w:ascii="Times New Roman" w:hAnsi="Times New Roman"/>
          <w:sz w:val="24"/>
        </w:rPr>
        <w:t xml:space="preserve"> not consider expenditures made prior to the filing of the application in its determination of what is impractical, uneconomical, or infeasible; and</w:t>
      </w: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For any multiple-occupancy building constructed, owned or operated with funds appropriated through the department of housing and urban development, or any other federal or state government agency, unless a formal regulation of the funding agency requires master me</w:t>
      </w:r>
      <w:smartTag w:uri="urn:schemas-microsoft-com:office:smarttags" w:element="PersonName">
        <w:r>
          <w:rPr>
            <w:rFonts w:ascii="Times New Roman" w:hAnsi="Times New Roman"/>
            <w:sz w:val="24"/>
          </w:rPr>
          <w:t>teri</w:t>
        </w:r>
      </w:smartTag>
      <w:r>
        <w:rPr>
          <w:rFonts w:ascii="Times New Roman" w:hAnsi="Times New Roman"/>
          <w:sz w:val="24"/>
        </w:rPr>
        <w:t>ng.</w:t>
      </w: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26, effective </w:t>
      </w:r>
      <w:smartTag w:uri="urn:schemas-microsoft-com:office:smarttags" w:element="date">
        <w:smartTagPr>
          <w:attr w:name="Month" w:val="8"/>
          <w:attr w:name="Day" w:val="7"/>
          <w:attr w:name="Year" w:val="1991"/>
        </w:smartTagPr>
        <w:r>
          <w:rPr>
            <w:rFonts w:ascii="Times New Roman" w:hAnsi="Times New Roman"/>
            <w:sz w:val="24"/>
          </w:rPr>
          <w:t>August 7, 1991</w:t>
        </w:r>
      </w:smartTag>
      <w:r>
        <w:rPr>
          <w:rFonts w:ascii="Times New Roman" w:hAnsi="Times New Roman"/>
          <w:sz w:val="24"/>
        </w:rPr>
        <w:t>.</w:t>
      </w: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49-1-11, 49-34A-4, 49-34A-27.</w:t>
      </w: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49-34A-4, 49-34A-27.</w:t>
      </w: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Collateral References:</w:t>
      </w:r>
      <w:r>
        <w:rPr>
          <w:rFonts w:ascii="Times New Roman" w:hAnsi="Times New Roman"/>
          <w:sz w:val="24"/>
        </w:rPr>
        <w:t xml:space="preserve">  </w:t>
      </w:r>
      <w:r>
        <w:rPr>
          <w:rFonts w:ascii="Times New Roman" w:hAnsi="Times New Roman"/>
          <w:b/>
          <w:sz w:val="24"/>
        </w:rPr>
        <w:t>In the Matter of the Investigation of Master Me</w:t>
      </w:r>
      <w:smartTag w:uri="urn:schemas-microsoft-com:office:smarttags" w:element="PersonName">
        <w:r>
          <w:rPr>
            <w:rFonts w:ascii="Times New Roman" w:hAnsi="Times New Roman"/>
            <w:b/>
            <w:sz w:val="24"/>
          </w:rPr>
          <w:t>teri</w:t>
        </w:r>
      </w:smartTag>
      <w:r>
        <w:rPr>
          <w:rFonts w:ascii="Times New Roman" w:hAnsi="Times New Roman"/>
          <w:b/>
          <w:sz w:val="24"/>
        </w:rPr>
        <w:t>ng</w:t>
      </w:r>
      <w:r>
        <w:rPr>
          <w:rFonts w:ascii="Times New Roman" w:hAnsi="Times New Roman"/>
          <w:sz w:val="24"/>
        </w:rPr>
        <w:t xml:space="preserve">, Docket F-3237, Decision and Order dated June 13, 1980 (Errata Notice dated December 22, 1980); </w:t>
      </w:r>
      <w:r>
        <w:rPr>
          <w:rFonts w:ascii="Times New Roman" w:hAnsi="Times New Roman"/>
          <w:b/>
          <w:sz w:val="24"/>
        </w:rPr>
        <w:t>In the Matter of the Investigation of Master Me</w:t>
      </w:r>
      <w:smartTag w:uri="urn:schemas-microsoft-com:office:smarttags" w:element="PersonName">
        <w:r>
          <w:rPr>
            <w:rFonts w:ascii="Times New Roman" w:hAnsi="Times New Roman"/>
            <w:b/>
            <w:sz w:val="24"/>
          </w:rPr>
          <w:t>teri</w:t>
        </w:r>
      </w:smartTag>
      <w:r>
        <w:rPr>
          <w:rFonts w:ascii="Times New Roman" w:hAnsi="Times New Roman"/>
          <w:b/>
          <w:sz w:val="24"/>
        </w:rPr>
        <w:t>ng</w:t>
      </w:r>
      <w:r>
        <w:rPr>
          <w:rFonts w:ascii="Times New Roman" w:hAnsi="Times New Roman"/>
          <w:sz w:val="24"/>
        </w:rPr>
        <w:t xml:space="preserve"> , Docket F-3237, Decision and Order dated July 24, 1981; </w:t>
      </w:r>
      <w:r>
        <w:rPr>
          <w:rFonts w:ascii="Times New Roman" w:hAnsi="Times New Roman"/>
          <w:b/>
          <w:sz w:val="24"/>
        </w:rPr>
        <w:t>In the Matter of the Petition For Declaratory Ruling by S&amp;D Me</w:t>
      </w:r>
      <w:smartTag w:uri="urn:schemas-microsoft-com:office:smarttags" w:element="PersonName">
        <w:r>
          <w:rPr>
            <w:rFonts w:ascii="Times New Roman" w:hAnsi="Times New Roman"/>
            <w:b/>
            <w:sz w:val="24"/>
          </w:rPr>
          <w:t>teri</w:t>
        </w:r>
      </w:smartTag>
      <w:r>
        <w:rPr>
          <w:rFonts w:ascii="Times New Roman" w:hAnsi="Times New Roman"/>
          <w:b/>
          <w:sz w:val="24"/>
        </w:rPr>
        <w:t>ng, Ltd.</w:t>
      </w:r>
      <w:r>
        <w:rPr>
          <w:rFonts w:ascii="Times New Roman" w:hAnsi="Times New Roman"/>
          <w:sz w:val="24"/>
        </w:rPr>
        <w:t>, F-3621, Declaratory Ruling and F-3237, Modifying in Part, Decision and Order dated October 2, 1986.</w:t>
      </w:r>
    </w:p>
    <w:p w:rsidR="004D497C" w:rsidRDefault="004D497C" w:rsidP="005307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D497C" w:rsidSect="004D497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4D497C"/>
    <w:rsid w:val="005016CD"/>
    <w:rsid w:val="0053079B"/>
    <w:rsid w:val="006136E5"/>
    <w:rsid w:val="00634D90"/>
    <w:rsid w:val="00667DF8"/>
    <w:rsid w:val="008B4366"/>
    <w:rsid w:val="00912D30"/>
    <w:rsid w:val="00930C91"/>
    <w:rsid w:val="00A37C8E"/>
    <w:rsid w:val="00AA658A"/>
    <w:rsid w:val="00BD2CC9"/>
    <w:rsid w:val="00C6577A"/>
    <w:rsid w:val="00F04922"/>
    <w:rsid w:val="00F46A0C"/>
    <w:rsid w:val="00F668FD"/>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079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320</Words>
  <Characters>1828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2</cp:revision>
  <dcterms:created xsi:type="dcterms:W3CDTF">2004-06-21T17:39:00Z</dcterms:created>
  <dcterms:modified xsi:type="dcterms:W3CDTF">2007-02-02T15:06:00Z</dcterms:modified>
</cp:coreProperties>
</file>