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BAD" w:rsidRDefault="00FA3BAD" w:rsidP="000E3F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
          <w:attr w:name="Hour" w:val="18"/>
        </w:smartTagPr>
        <w:r>
          <w:rPr>
            <w:rFonts w:ascii="Times New Roman" w:hAnsi="Times New Roman"/>
            <w:b/>
            <w:sz w:val="24"/>
          </w:rPr>
          <w:t>6:04:01</w:t>
        </w:r>
      </w:smartTag>
      <w:r>
        <w:rPr>
          <w:rFonts w:ascii="Times New Roman" w:hAnsi="Times New Roman"/>
          <w:b/>
          <w:sz w:val="24"/>
        </w:rPr>
        <w:t>:07.  Extension of award repayment period.</w:t>
      </w:r>
      <w:r>
        <w:rPr>
          <w:rFonts w:ascii="Times New Roman" w:hAnsi="Times New Roman"/>
          <w:sz w:val="24"/>
        </w:rPr>
        <w:t xml:space="preserve"> The state treasurer may extend the award repayment period if the recipient is unemployed because the recipient is under treatment for physical or mental illness or the recipient's spouse, children, or parents are under treatment for an illness lasting longer than two months.</w:t>
      </w:r>
    </w:p>
    <w:p w:rsidR="00FA3BAD" w:rsidRDefault="00FA3BAD" w:rsidP="000E3F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A3BAD" w:rsidRDefault="00FA3BAD" w:rsidP="000E3F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state treasurer may extend the award repayment period for not more than four years if the recipient voluntarily enters the military.</w:t>
      </w:r>
    </w:p>
    <w:p w:rsidR="00FA3BAD" w:rsidRDefault="00FA3BAD" w:rsidP="000E3F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A3BAD" w:rsidRDefault="00FA3BAD" w:rsidP="000E3F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224, effective </w:t>
      </w:r>
      <w:smartTag w:uri="urn:schemas-microsoft-com:office:smarttags" w:element="date">
        <w:smartTagPr>
          <w:attr w:name="Year" w:val="1992"/>
          <w:attr w:name="Day" w:val="14"/>
          <w:attr w:name="Month" w:val="7"/>
        </w:smartTagPr>
        <w:r>
          <w:rPr>
            <w:rFonts w:ascii="Times New Roman" w:hAnsi="Times New Roman"/>
            <w:sz w:val="24"/>
          </w:rPr>
          <w:t>July 14, 1992</w:t>
        </w:r>
      </w:smartTag>
      <w:r>
        <w:rPr>
          <w:rFonts w:ascii="Times New Roman" w:hAnsi="Times New Roman"/>
          <w:sz w:val="24"/>
        </w:rPr>
        <w:t>.</w:t>
      </w:r>
    </w:p>
    <w:p w:rsidR="00FA3BAD" w:rsidRDefault="00FA3BAD" w:rsidP="000E3F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13-49-20.11.</w:t>
      </w:r>
    </w:p>
    <w:p w:rsidR="00FA3BAD" w:rsidRDefault="00FA3BAD" w:rsidP="000E3F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13-49-20.9.</w:t>
      </w:r>
    </w:p>
    <w:p w:rsidR="00FA3BAD" w:rsidRDefault="00FA3BAD" w:rsidP="000E3FB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A3BAD" w:rsidSect="00FA3BA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E3FBF"/>
    <w:rsid w:val="00213F8B"/>
    <w:rsid w:val="002331DF"/>
    <w:rsid w:val="005016CD"/>
    <w:rsid w:val="00667DF8"/>
    <w:rsid w:val="00930C91"/>
    <w:rsid w:val="00A37C8E"/>
    <w:rsid w:val="00BD2CC9"/>
    <w:rsid w:val="00F04922"/>
    <w:rsid w:val="00FA3B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BF"/>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87</Words>
  <Characters>500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2004-06-01T20:45:00Z</dcterms:created>
  <dcterms:modified xsi:type="dcterms:W3CDTF">2004-06-01T20:46:00Z</dcterms:modified>
</cp:coreProperties>
</file>