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9E7" w:rsidRDefault="009D69E7" w:rsidP="000A5B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b/>
            <w:sz w:val="24"/>
          </w:rPr>
          <w:t>12:01:01</w:t>
        </w:r>
      </w:smartTag>
      <w:r>
        <w:rPr>
          <w:rFonts w:ascii="Times New Roman" w:hAnsi="Times New Roman"/>
          <w:b/>
          <w:sz w:val="24"/>
        </w:rPr>
        <w:t>:03.  Number of copies.</w:t>
      </w:r>
      <w:r>
        <w:rPr>
          <w:rFonts w:ascii="Times New Roman" w:hAnsi="Times New Roman"/>
          <w:sz w:val="24"/>
        </w:rPr>
        <w:t xml:space="preserve"> Repealed.</w:t>
      </w:r>
    </w:p>
    <w:p w:rsidR="009D69E7" w:rsidRDefault="009D69E7" w:rsidP="000A5B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D69E7" w:rsidRDefault="009D69E7" w:rsidP="000A5B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D69E7" w:rsidRDefault="009D69E7" w:rsidP="000A5B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D69E7" w:rsidSect="009D69E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0A5B7C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D69E7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B7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2004-05-28T19:06:00Z</dcterms:created>
  <dcterms:modified xsi:type="dcterms:W3CDTF">2004-05-28T19:06:00Z</dcterms:modified>
</cp:coreProperties>
</file>