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823D07">
        <w:rPr>
          <w:b/>
          <w:sz w:val="24"/>
        </w:rPr>
        <w:t>20:10:32:09.  Suspension or revocation of certificate of authority.</w:t>
      </w:r>
      <w:r>
        <w:rPr>
          <w:sz w:val="24"/>
        </w:rPr>
        <w:t xml:space="preserve"> Failure of any provider of local exchange service to comply with applicable requirements set forth in this chapter, other terms and conditions imposed on its certification by the commission, or other applicable rules or laws may result in the suspension or revocation of the provider’s certificate of authority to provide local exchange services. </w:t>
      </w:r>
    </w:p>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D72924">
        <w:rPr>
          <w:sz w:val="24"/>
        </w:rPr>
        <w:t xml:space="preserve"> </w:t>
      </w:r>
      <w:r>
        <w:rPr>
          <w:sz w:val="24"/>
        </w:rPr>
        <w:t>SDCL 49-31-76.</w:t>
      </w:r>
    </w:p>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D72924">
        <w:rPr>
          <w:sz w:val="24"/>
        </w:rPr>
        <w:t xml:space="preserve"> </w:t>
      </w:r>
      <w:r>
        <w:rPr>
          <w:sz w:val="24"/>
        </w:rPr>
        <w:t>49-31-3, 49-31-75, 49-31-76.</w:t>
      </w:r>
    </w:p>
    <w:p w:rsidR="00F75997" w:rsidRDefault="00F75997" w:rsidP="00F03A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F75997" w:rsidSect="00F7599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6136E5"/>
    <w:rsid w:val="00634D90"/>
    <w:rsid w:val="00667DF8"/>
    <w:rsid w:val="00823D07"/>
    <w:rsid w:val="008B4366"/>
    <w:rsid w:val="00912D30"/>
    <w:rsid w:val="00930C91"/>
    <w:rsid w:val="00A37C8E"/>
    <w:rsid w:val="00AA658A"/>
    <w:rsid w:val="00BD2CC9"/>
    <w:rsid w:val="00C6577A"/>
    <w:rsid w:val="00D72924"/>
    <w:rsid w:val="00F03A08"/>
    <w:rsid w:val="00F04922"/>
    <w:rsid w:val="00F46A0C"/>
    <w:rsid w:val="00F75997"/>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3A0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82</Words>
  <Characters>473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2014-03-06T14:40:00Z</cp:lastPrinted>
  <dcterms:created xsi:type="dcterms:W3CDTF">2004-06-21T20:27:00Z</dcterms:created>
  <dcterms:modified xsi:type="dcterms:W3CDTF">2014-03-14T15:19:00Z</dcterms:modified>
</cp:coreProperties>
</file>