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3543" w:rsidRDefault="00EA3543" w:rsidP="009F78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 w:rsidRPr="00946B8F">
        <w:rPr>
          <w:b/>
          <w:sz w:val="24"/>
        </w:rPr>
        <w:t>20:10:32:26.  Mediation conducted by commission staff.</w:t>
      </w:r>
      <w:r>
        <w:rPr>
          <w:sz w:val="24"/>
        </w:rPr>
        <w:t xml:space="preserve"> If a party requests mediation, the commission staff members shall conduct the mediation. Any commission staff member acting as a mediator may not participate in any subsequent arbitration or approval process for the same agreement unless each party to the negotiations consents.</w:t>
      </w:r>
    </w:p>
    <w:p w:rsidR="00EA3543" w:rsidRDefault="00EA3543" w:rsidP="009F78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EA3543" w:rsidRDefault="00EA3543" w:rsidP="009F78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Source:</w:t>
      </w:r>
      <w:r>
        <w:rPr>
          <w:sz w:val="24"/>
        </w:rPr>
        <w:t xml:space="preserve"> 25 SDR 89, effective </w:t>
      </w:r>
      <w:smartTag w:uri="urn:schemas-microsoft-com:office:smarttags" w:element="date">
        <w:smartTagPr>
          <w:attr w:name="Year" w:val="1998"/>
          <w:attr w:name="Day" w:val="27"/>
          <w:attr w:name="Month" w:val="12"/>
        </w:smartTagPr>
        <w:r>
          <w:rPr>
            <w:sz w:val="24"/>
          </w:rPr>
          <w:t>December 27, 1998</w:t>
        </w:r>
      </w:smartTag>
      <w:r>
        <w:rPr>
          <w:sz w:val="24"/>
        </w:rPr>
        <w:t>.</w:t>
      </w:r>
    </w:p>
    <w:p w:rsidR="00EA3543" w:rsidRDefault="00EA3543" w:rsidP="009F78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b/>
          <w:sz w:val="24"/>
        </w:rPr>
      </w:pPr>
      <w:r>
        <w:rPr>
          <w:sz w:val="24"/>
        </w:rPr>
        <w:tab/>
      </w:r>
      <w:r>
        <w:rPr>
          <w:b/>
          <w:sz w:val="24"/>
        </w:rPr>
        <w:t>General Authority:</w:t>
      </w:r>
      <w:r w:rsidRPr="00FF0B24">
        <w:rPr>
          <w:sz w:val="24"/>
        </w:rPr>
        <w:t xml:space="preserve"> </w:t>
      </w:r>
      <w:r>
        <w:rPr>
          <w:sz w:val="24"/>
        </w:rPr>
        <w:t>SDCL 49-31-76.</w:t>
      </w:r>
    </w:p>
    <w:p w:rsidR="00EA3543" w:rsidRDefault="00EA3543" w:rsidP="009F78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Law Implemented:</w:t>
      </w:r>
      <w:r>
        <w:rPr>
          <w:sz w:val="24"/>
        </w:rPr>
        <w:t xml:space="preserve"> SDCL</w:t>
      </w:r>
      <w:r w:rsidRPr="00FF0B24">
        <w:rPr>
          <w:sz w:val="24"/>
        </w:rPr>
        <w:t xml:space="preserve"> </w:t>
      </w:r>
      <w:r>
        <w:rPr>
          <w:sz w:val="24"/>
        </w:rPr>
        <w:t>49-31-3,</w:t>
      </w:r>
      <w:r w:rsidRPr="00FF0B24">
        <w:rPr>
          <w:sz w:val="24"/>
        </w:rPr>
        <w:t xml:space="preserve"> </w:t>
      </w:r>
      <w:r>
        <w:rPr>
          <w:sz w:val="24"/>
        </w:rPr>
        <w:t>49-31-76, 49-31-81.</w:t>
      </w:r>
    </w:p>
    <w:p w:rsidR="00EA3543" w:rsidRDefault="00EA3543" w:rsidP="009F78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sectPr w:rsidR="00EA3543" w:rsidSect="00EA3543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3F3E33"/>
    <w:rsid w:val="005016CD"/>
    <w:rsid w:val="006136E5"/>
    <w:rsid w:val="00634D90"/>
    <w:rsid w:val="00667DF8"/>
    <w:rsid w:val="008B4366"/>
    <w:rsid w:val="00912D30"/>
    <w:rsid w:val="00930C91"/>
    <w:rsid w:val="00946B8F"/>
    <w:rsid w:val="009F7801"/>
    <w:rsid w:val="00A37C8E"/>
    <w:rsid w:val="00AA658A"/>
    <w:rsid w:val="00BD2CC9"/>
    <w:rsid w:val="00C6577A"/>
    <w:rsid w:val="00EA3543"/>
    <w:rsid w:val="00F04922"/>
    <w:rsid w:val="00F46A0C"/>
    <w:rsid w:val="00FA23D2"/>
    <w:rsid w:val="00FB13E4"/>
    <w:rsid w:val="00FF0B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7801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70</Words>
  <Characters>403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Pirnat, Marge</cp:lastModifiedBy>
  <cp:revision>3</cp:revision>
  <cp:lastPrinted>2014-03-06T15:50:00Z</cp:lastPrinted>
  <dcterms:created xsi:type="dcterms:W3CDTF">2004-06-21T20:32:00Z</dcterms:created>
  <dcterms:modified xsi:type="dcterms:W3CDTF">2014-03-14T15:26:00Z</dcterms:modified>
</cp:coreProperties>
</file>