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12F" w:rsidRDefault="004A212F" w:rsidP="005158A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</w:r>
      <w:smartTag w:uri="urn:schemas-microsoft-com:office:smarttags" w:element="time">
        <w:smartTagPr>
          <w:attr w:name="Minute" w:val="10"/>
          <w:attr w:name="Hour" w:val="20"/>
        </w:smartTagPr>
        <w:r>
          <w:rPr>
            <w:b/>
            <w:sz w:val="24"/>
          </w:rPr>
          <w:t>20:10:34</w:t>
        </w:r>
      </w:smartTag>
      <w:r>
        <w:rPr>
          <w:b/>
          <w:sz w:val="24"/>
        </w:rPr>
        <w:t xml:space="preserve">:11.  Refund or credit of unauthorized charges -- Payment for unauthorized charge -- </w:t>
      </w:r>
      <w:smartTag w:uri="urn:schemas-microsoft-com:office:smarttags" w:element="place">
        <w:r>
          <w:rPr>
            <w:b/>
            <w:sz w:val="24"/>
          </w:rPr>
          <w:t>Opportunity</w:t>
        </w:r>
      </w:smartTag>
      <w:r>
        <w:rPr>
          <w:b/>
          <w:sz w:val="24"/>
        </w:rPr>
        <w:t xml:space="preserve"> for hearing.</w:t>
      </w:r>
      <w:r>
        <w:rPr>
          <w:sz w:val="24"/>
        </w:rPr>
        <w:t xml:space="preserve"> A telecommunications company which initiates billing for a product or service without authorization from the subscriber shall issue to the subscriber a full credit or refund of the entire amount of the unauthorized charges. The credit or refund must be issued within a period not to exceed 60 days from the date it is determined that the charge was unauthorized.</w:t>
      </w:r>
    </w:p>
    <w:p w:rsidR="004A212F" w:rsidRDefault="004A212F" w:rsidP="005158A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</w:p>
    <w:p w:rsidR="004A212F" w:rsidRDefault="004A212F" w:rsidP="005158A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  <w:t>In addition, the telecommunications company shall pay the subscriber the amount required by SDCL 49-31-93 regardless of whether the subscriber has contacted the commission. Failure of the telecommunications company to pay the subscriber for an unauthorized charge may result in a civil fine as authorized by SDCL 49-31-94. If there is a dispute as to whether the charge was authorized, the subscriber or telecommunications company may request a hearing before the commission pursuant to SDCL chapter 1-26.</w:t>
      </w:r>
    </w:p>
    <w:p w:rsidR="004A212F" w:rsidRDefault="004A212F" w:rsidP="005158A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</w:p>
    <w:p w:rsidR="004A212F" w:rsidRDefault="004A212F" w:rsidP="005158A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>Source:</w:t>
      </w:r>
      <w:r>
        <w:rPr>
          <w:sz w:val="24"/>
        </w:rPr>
        <w:t xml:space="preserve"> 25 SDR 89, effective </w:t>
      </w:r>
      <w:smartTag w:uri="urn:schemas-microsoft-com:office:smarttags" w:element="date">
        <w:smartTagPr>
          <w:attr w:name="Year" w:val="1998"/>
          <w:attr w:name="Day" w:val="27"/>
          <w:attr w:name="Month" w:val="12"/>
        </w:smartTagPr>
        <w:r>
          <w:rPr>
            <w:sz w:val="24"/>
          </w:rPr>
          <w:t>December 27, 1998</w:t>
        </w:r>
      </w:smartTag>
      <w:r>
        <w:rPr>
          <w:sz w:val="24"/>
        </w:rPr>
        <w:t xml:space="preserve">; 25 SDR 167, effective </w:t>
      </w:r>
      <w:smartTag w:uri="urn:schemas-microsoft-com:office:smarttags" w:element="date">
        <w:smartTagPr>
          <w:attr w:name="Year" w:val="1999"/>
          <w:attr w:name="Day" w:val="1"/>
          <w:attr w:name="Month" w:val="7"/>
        </w:smartTagPr>
        <w:r>
          <w:rPr>
            <w:sz w:val="24"/>
          </w:rPr>
          <w:t>July 1, 1999</w:t>
        </w:r>
      </w:smartTag>
      <w:r>
        <w:rPr>
          <w:sz w:val="24"/>
        </w:rPr>
        <w:t>.</w:t>
      </w:r>
    </w:p>
    <w:p w:rsidR="004A212F" w:rsidRDefault="004A212F" w:rsidP="005158A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>General Authority:</w:t>
      </w:r>
      <w:r>
        <w:rPr>
          <w:sz w:val="24"/>
        </w:rPr>
        <w:t xml:space="preserve"> SDCL 49-31-89.</w:t>
      </w:r>
    </w:p>
    <w:p w:rsidR="004A212F" w:rsidRDefault="004A212F" w:rsidP="005158A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>Law Implemented:</w:t>
      </w:r>
      <w:r>
        <w:rPr>
          <w:sz w:val="24"/>
        </w:rPr>
        <w:t xml:space="preserve"> SDCL 49-31-89, 49-31-93, 49-31-94.</w:t>
      </w:r>
    </w:p>
    <w:p w:rsidR="004A212F" w:rsidRDefault="004A212F" w:rsidP="005158A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</w:p>
    <w:sectPr w:rsidR="004A212F" w:rsidSect="004A212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213F8B"/>
    <w:rsid w:val="002331DF"/>
    <w:rsid w:val="003F3E33"/>
    <w:rsid w:val="004A212F"/>
    <w:rsid w:val="005016CD"/>
    <w:rsid w:val="005158AB"/>
    <w:rsid w:val="006136E5"/>
    <w:rsid w:val="00634D90"/>
    <w:rsid w:val="00667DF8"/>
    <w:rsid w:val="008B4366"/>
    <w:rsid w:val="00912D30"/>
    <w:rsid w:val="00930C91"/>
    <w:rsid w:val="00A37C8E"/>
    <w:rsid w:val="00AA658A"/>
    <w:rsid w:val="00BD2CC9"/>
    <w:rsid w:val="00C6577A"/>
    <w:rsid w:val="00F04922"/>
    <w:rsid w:val="00F46A0C"/>
    <w:rsid w:val="00FA23D2"/>
    <w:rsid w:val="00FB1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plac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8AB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173</Words>
  <Characters>992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2004-06-21T21:47:00Z</dcterms:created>
  <dcterms:modified xsi:type="dcterms:W3CDTF">2004-06-21T21:47:00Z</dcterms:modified>
</cp:coreProperties>
</file>