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ARTICLE </w:t>
      </w:r>
      <w:smartTag w:uri="urn:schemas-microsoft-com:office:smarttags" w:element="time">
        <w:smartTagPr>
          <w:attr w:name="Minute" w:val="46"/>
          <w:attr w:name="Hour" w:val="20"/>
        </w:smartTagPr>
        <w:r>
          <w:rPr>
            <w:rFonts w:ascii="Times New Roman" w:hAnsi="Times New Roman"/>
            <w:b/>
            <w:sz w:val="24"/>
          </w:rPr>
          <w:t>20:46</w:t>
        </w:r>
      </w:smartTag>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HEARING AID DISPENSERS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46"/>
          <w:attr w:name="Hour" w:val="20"/>
        </w:smartTagPr>
        <w:r>
          <w:rPr>
            <w:rFonts w:ascii="Times New Roman" w:hAnsi="Times New Roman"/>
            <w:sz w:val="24"/>
          </w:rPr>
          <w:t>20:46:01</w:t>
        </w:r>
      </w:smartTag>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46"/>
          <w:attr w:name="Hour" w:val="20"/>
        </w:smartTagPr>
        <w:r>
          <w:rPr>
            <w:rFonts w:ascii="Times New Roman" w:hAnsi="Times New Roman"/>
            <w:sz w:val="24"/>
          </w:rPr>
          <w:t>20:46:02</w:t>
        </w:r>
      </w:smartTag>
      <w:r>
        <w:rPr>
          <w:rFonts w:ascii="Times New Roman" w:hAnsi="Times New Roman"/>
          <w:sz w:val="24"/>
        </w:rPr>
        <w:tab/>
      </w:r>
      <w:r>
        <w:rPr>
          <w:rFonts w:ascii="Times New Roman" w:hAnsi="Times New Roman"/>
          <w:sz w:val="24"/>
        </w:rPr>
        <w:tab/>
      </w:r>
      <w:r>
        <w:rPr>
          <w:rFonts w:ascii="Times New Roman" w:hAnsi="Times New Roman"/>
          <w:sz w:val="24"/>
        </w:rPr>
        <w:tab/>
        <w:t>Continuing education.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46"/>
          <w:attr w:name="Hour" w:val="20"/>
        </w:smartTagPr>
        <w:r>
          <w:rPr>
            <w:rFonts w:ascii="Times New Roman" w:hAnsi="Times New Roman"/>
            <w:sz w:val="24"/>
          </w:rPr>
          <w:t>20:46:03</w:t>
        </w:r>
      </w:smartTag>
      <w:r>
        <w:rPr>
          <w:rFonts w:ascii="Times New Roman" w:hAnsi="Times New Roman"/>
          <w:sz w:val="24"/>
        </w:rPr>
        <w:tab/>
      </w:r>
      <w:r>
        <w:rPr>
          <w:rFonts w:ascii="Times New Roman" w:hAnsi="Times New Roman"/>
          <w:sz w:val="24"/>
        </w:rPr>
        <w:tab/>
      </w:r>
      <w:r>
        <w:rPr>
          <w:rFonts w:ascii="Times New Roman" w:hAnsi="Times New Roman"/>
          <w:sz w:val="24"/>
        </w:rPr>
        <w:tab/>
        <w:t>Provisional licensure.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46"/>
          <w:attr w:name="Hour" w:val="20"/>
        </w:smartTagPr>
        <w:r>
          <w:rPr>
            <w:rFonts w:ascii="Times New Roman" w:hAnsi="Times New Roman"/>
            <w:sz w:val="24"/>
          </w:rPr>
          <w:t>20:46:04</w:t>
        </w:r>
      </w:smartTag>
      <w:r>
        <w:rPr>
          <w:rFonts w:ascii="Times New Roman" w:hAnsi="Times New Roman"/>
          <w:sz w:val="24"/>
        </w:rPr>
        <w:tab/>
      </w:r>
      <w:r>
        <w:rPr>
          <w:rFonts w:ascii="Times New Roman" w:hAnsi="Times New Roman"/>
          <w:sz w:val="24"/>
        </w:rPr>
        <w:tab/>
      </w:r>
      <w:r>
        <w:rPr>
          <w:rFonts w:ascii="Times New Roman" w:hAnsi="Times New Roman"/>
          <w:sz w:val="24"/>
        </w:rPr>
        <w:tab/>
        <w:t>Application for licensure.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20:46:01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GENERAL PROVISIONS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20:46:01:01 and 20:46:01:02</w:t>
      </w:r>
      <w:r>
        <w:rPr>
          <w:rFonts w:ascii="Times New Roman" w:hAnsi="Times New Roman"/>
          <w:sz w:val="24"/>
        </w:rPr>
        <w:tab/>
        <w:t>Repealed.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20:46:01:03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Record keeping.</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20:46:01:04</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Physicians consultation required.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20:46:01:01.  Definitions.</w:t>
      </w:r>
      <w:r>
        <w:rPr>
          <w:rFonts w:ascii="Times New Roman" w:hAnsi="Times New Roman"/>
          <w:sz w:val="24"/>
        </w:rPr>
        <w:t xml:space="preserve"> Repealed.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58, effective March 8, 1976; 12 SDR 151, 12 SDR 155, effective July 1, 1986; repealed,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20:46:01:02.  Required tests by hearing aid dispensers.</w:t>
      </w:r>
      <w:r>
        <w:rPr>
          <w:rFonts w:ascii="Times New Roman" w:hAnsi="Times New Roman"/>
          <w:sz w:val="24"/>
        </w:rPr>
        <w:t xml:space="preserve"> Repealed.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58, effective March 8, 1976; 12 SDR 151, 12 SDR 155, effective July 1, 1986; repealed,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20:46:01:03.  Record keeping.</w:t>
      </w:r>
      <w:r>
        <w:rPr>
          <w:rFonts w:ascii="Times New Roman" w:hAnsi="Times New Roman"/>
          <w:sz w:val="24"/>
        </w:rPr>
        <w:t xml:space="preserve"> A permanent record of tests shall be kept on file in the dispenser's office.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58, effective March 8, 1976; 12 SDR 151, 12 SDR 155, effective July 1, 1986.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36-24-12(8).</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36-24-12(12) and (13).</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20:46:01:04.  Physician's consultation required.</w:t>
      </w:r>
      <w:r>
        <w:rPr>
          <w:rFonts w:ascii="Times New Roman" w:hAnsi="Times New Roman"/>
          <w:sz w:val="24"/>
        </w:rPr>
        <w:t xml:space="preserve"> All hearing aid dispenser licensees in the state shall advise the customer or prospective customer, in writing, that the customer's best interests would be served by consulting a physician prior to the determination for fitting a hearing aid if the dispenser finds any of the following conditions to exist during an examination or consultation: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Visible congenital or traumatic deformity of the ear;</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History of active discharge from the ear within the previous 90 days or history of intermittent discharge;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History of recent sudden or rapidly progressive hearing loss within the previous 90 days;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Acute or chronic dizziness;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air/bone gap of 15 to 20 decibels, or more, in the audiogram;</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customer is 16 years of age or younger; or</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Visible evidence of cerumen accumulation or a foreign body in the ear canal.</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58, effective March 8, 1976; 12 SDR 151, 12 SDR 155, effective July 1, 1986.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36-24-12(8).</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36-24-12(12) and (13).</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20:46:02</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CONTINUING EDUCATION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20:46:02:01</w:t>
      </w:r>
      <w:r>
        <w:rPr>
          <w:rFonts w:ascii="Times New Roman" w:hAnsi="Times New Roman"/>
          <w:sz w:val="24"/>
        </w:rPr>
        <w:tab/>
      </w:r>
      <w:r>
        <w:rPr>
          <w:rFonts w:ascii="Times New Roman" w:hAnsi="Times New Roman"/>
          <w:sz w:val="24"/>
        </w:rPr>
        <w:tab/>
        <w:t>Applicability.</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20:46:02:02</w:t>
      </w:r>
      <w:r>
        <w:rPr>
          <w:rFonts w:ascii="Times New Roman" w:hAnsi="Times New Roman"/>
          <w:sz w:val="24"/>
        </w:rPr>
        <w:tab/>
      </w:r>
      <w:r>
        <w:rPr>
          <w:rFonts w:ascii="Times New Roman" w:hAnsi="Times New Roman"/>
          <w:sz w:val="24"/>
        </w:rPr>
        <w:tab/>
        <w:t>Required continuing education.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20:46:02:03</w:t>
      </w:r>
      <w:r>
        <w:rPr>
          <w:rFonts w:ascii="Times New Roman" w:hAnsi="Times New Roman"/>
          <w:sz w:val="24"/>
        </w:rPr>
        <w:tab/>
      </w:r>
      <w:r>
        <w:rPr>
          <w:rFonts w:ascii="Times New Roman" w:hAnsi="Times New Roman"/>
          <w:sz w:val="24"/>
        </w:rPr>
        <w:tab/>
        <w:t>Waiver of continuing education requirement.</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20:46:02:04</w:t>
      </w:r>
      <w:r>
        <w:rPr>
          <w:rFonts w:ascii="Times New Roman" w:hAnsi="Times New Roman"/>
          <w:sz w:val="24"/>
        </w:rPr>
        <w:tab/>
      </w:r>
      <w:r>
        <w:rPr>
          <w:rFonts w:ascii="Times New Roman" w:hAnsi="Times New Roman"/>
          <w:sz w:val="24"/>
        </w:rPr>
        <w:tab/>
        <w:t>Repealed.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20:46:02:01.  Applicability.</w:t>
      </w:r>
      <w:r>
        <w:rPr>
          <w:rFonts w:ascii="Times New Roman" w:hAnsi="Times New Roman"/>
          <w:sz w:val="24"/>
        </w:rPr>
        <w:t xml:space="preserve"> The continuing education requirements apply to all hearing aid dispensers holding a license issued by the board.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58, effective March 8, 1976; 12 SDR 151, 12 SDR 155, effective July 1, 1986;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36-24-12.1(15).</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20:46:02:02.  Required continuing education.</w:t>
      </w:r>
      <w:r>
        <w:rPr>
          <w:rFonts w:ascii="Times New Roman" w:hAnsi="Times New Roman"/>
          <w:sz w:val="24"/>
        </w:rPr>
        <w:t xml:space="preserve"> Hearing aid dispensing licensees in this state shall attend a minimum of at least 12 hours of continuing education each calendar year and submit evidence of such attendance to the board as a prerequisite to the approval of the annual renewal of their license.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58, effective March 8, 1976; 12 SDR 151, 12 SDR 155, effective July 1, 1986;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36-24-12.1(15).</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20:46:02:03.  Waiver of continuing education requirement.</w:t>
      </w:r>
      <w:r>
        <w:rPr>
          <w:rFonts w:ascii="Times New Roman" w:hAnsi="Times New Roman"/>
          <w:sz w:val="24"/>
        </w:rPr>
        <w:t xml:space="preserve"> The continuing education requirement of § 20:46:02:02 may be waived by the board only upon receipt of evidence submitted by the licensee verifying the licensee's inability to acquire any continuing education because of illness of the licensee or a member of the licensee's immediate family, substantiated by the attending physician, or because of any other circumstances beyond the licensee's normal control, substantiated by evidence satisfactory to the board.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58, effective March 8, 1976; 12 SDR 151, 12 SDR 155, effective July 1, 1986;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36-24-12.1(15).</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20:46:02:04.  Board approved training school defined.</w:t>
      </w:r>
      <w:r>
        <w:rPr>
          <w:rFonts w:ascii="Times New Roman" w:hAnsi="Times New Roman"/>
          <w:sz w:val="24"/>
        </w:rPr>
        <w:t xml:space="preserve"> Repealed.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58, effective March 8, 1976; 12 SDR 151, 12 SDR 155, effective July 1, 1986; repealed,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20:46:03</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PROVISIONAL LICENSURE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20:46:03:01</w:t>
      </w:r>
      <w:r>
        <w:rPr>
          <w:rFonts w:ascii="Times New Roman" w:hAnsi="Times New Roman"/>
          <w:sz w:val="24"/>
        </w:rPr>
        <w:tab/>
      </w:r>
      <w:r>
        <w:rPr>
          <w:rFonts w:ascii="Times New Roman" w:hAnsi="Times New Roman"/>
          <w:sz w:val="24"/>
        </w:rPr>
        <w:tab/>
        <w:t>Supervision of provisional hearing aid licensee.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20:46:03:01.  Supervision of provisional hearing aid licensee.</w:t>
      </w:r>
      <w:r>
        <w:rPr>
          <w:rFonts w:ascii="Times New Roman" w:hAnsi="Times New Roman"/>
          <w:sz w:val="24"/>
        </w:rPr>
        <w:t xml:space="preserve"> A provisional hearing aid dispensing licensee shall receive 40 hours of direct, face-to-face supervision, as referred to in SDCL 36-24-24.2, during the first week of provisional hearing aid dispensing licensure. The provisional licensee shall receive 8 hours of direct, face-to-face supervision each week thereafter for the duration of provisional licensure. The supervisor shall verify supervision on a form provided by the board. A supervisor may provide supervision to no more than three provisional licensees at one time.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142, effective March 11, 1992;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36-24-24.2.</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20:46:04</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APPLICATION FOR LICENSURE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20:46:04:01</w:t>
      </w:r>
      <w:r>
        <w:rPr>
          <w:rFonts w:ascii="Times New Roman" w:hAnsi="Times New Roman"/>
          <w:sz w:val="24"/>
        </w:rPr>
        <w:tab/>
      </w:r>
      <w:r>
        <w:rPr>
          <w:rFonts w:ascii="Times New Roman" w:hAnsi="Times New Roman"/>
          <w:sz w:val="24"/>
        </w:rPr>
        <w:tab/>
        <w:t>Information required.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20:46:04:02</w:t>
      </w:r>
      <w:r>
        <w:rPr>
          <w:rFonts w:ascii="Times New Roman" w:hAnsi="Times New Roman"/>
          <w:sz w:val="24"/>
        </w:rPr>
        <w:tab/>
      </w:r>
      <w:r>
        <w:rPr>
          <w:rFonts w:ascii="Times New Roman" w:hAnsi="Times New Roman"/>
          <w:sz w:val="24"/>
        </w:rPr>
        <w:tab/>
        <w:t>Remittance of fees.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20:46:04:03</w:t>
      </w:r>
      <w:r>
        <w:rPr>
          <w:rFonts w:ascii="Times New Roman" w:hAnsi="Times New Roman"/>
          <w:sz w:val="24"/>
        </w:rPr>
        <w:tab/>
      </w:r>
      <w:r>
        <w:rPr>
          <w:rFonts w:ascii="Times New Roman" w:hAnsi="Times New Roman"/>
          <w:sz w:val="24"/>
        </w:rPr>
        <w:tab/>
        <w:t>Fee for applications.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20:46:04:04</w:t>
      </w:r>
      <w:r>
        <w:rPr>
          <w:rFonts w:ascii="Times New Roman" w:hAnsi="Times New Roman"/>
          <w:sz w:val="24"/>
        </w:rPr>
        <w:tab/>
      </w:r>
      <w:r>
        <w:rPr>
          <w:rFonts w:ascii="Times New Roman" w:hAnsi="Times New Roman"/>
          <w:sz w:val="24"/>
        </w:rPr>
        <w:tab/>
        <w:t>Fee for licensure by endorsement without examination.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20:46:04:05</w:t>
      </w:r>
      <w:r>
        <w:rPr>
          <w:rFonts w:ascii="Times New Roman" w:hAnsi="Times New Roman"/>
          <w:sz w:val="24"/>
        </w:rPr>
        <w:tab/>
      </w:r>
      <w:r>
        <w:rPr>
          <w:rFonts w:ascii="Times New Roman" w:hAnsi="Times New Roman"/>
          <w:sz w:val="24"/>
        </w:rPr>
        <w:tab/>
        <w:t>Annual license renewal -- Renewal fees -- Thirty-day grace period for renewal -- Late fee.</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20:46:04:01.  </w:t>
      </w:r>
      <w:r>
        <w:rPr>
          <w:b/>
          <w:sz w:val="24"/>
        </w:rPr>
        <w:t>Information required</w:t>
      </w:r>
      <w:r>
        <w:rPr>
          <w:rFonts w:ascii="Times New Roman" w:hAnsi="Times New Roman"/>
          <w:b/>
          <w:sz w:val="24"/>
        </w:rPr>
        <w:t xml:space="preserve">. </w:t>
      </w:r>
      <w:r>
        <w:rPr>
          <w:rFonts w:ascii="Times New Roman" w:hAnsi="Times New Roman"/>
          <w:sz w:val="24"/>
        </w:rPr>
        <w:t>Evidence of qualification for licensure must be based on information given on the application form; the examination, if required; fees as required in this chapter; and on any additional information the board considers necessary for clarification of submitted material.</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persons seeking hearing aid dispensing licensure must include with the application the following information:</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Pr>
          <w:sz w:val="24"/>
        </w:rPr>
        <w:t>Type of annual license</w:t>
      </w:r>
      <w:r>
        <w:rPr>
          <w:rFonts w:ascii="Times New Roman" w:hAnsi="Times New Roman"/>
          <w:sz w:val="24"/>
        </w:rPr>
        <w:t>;</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Pr>
          <w:sz w:val="24"/>
        </w:rPr>
        <w:t>Name, address, phone number, and date of birth</w:t>
      </w:r>
      <w:r>
        <w:rPr>
          <w:rFonts w:ascii="Times New Roman" w:hAnsi="Times New Roman"/>
          <w:sz w:val="24"/>
        </w:rPr>
        <w:t xml:space="preserve"> of the applicant;</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t>
      </w:r>
      <w:r>
        <w:rPr>
          <w:sz w:val="24"/>
        </w:rPr>
        <w:t>Name of employer, address, and phone number;</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t>
      </w:r>
      <w:r>
        <w:rPr>
          <w:sz w:val="24"/>
        </w:rPr>
        <w:t>Name of supervisor; and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w:t>
      </w:r>
      <w:r>
        <w:rPr>
          <w:sz w:val="24"/>
        </w:rPr>
        <w:t>Employment record for the previous five years.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36-24-17.1.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20:46:04:02.  </w:t>
      </w:r>
      <w:r>
        <w:rPr>
          <w:b/>
          <w:sz w:val="24"/>
        </w:rPr>
        <w:t>Remittance of fees</w:t>
      </w:r>
      <w:r>
        <w:rPr>
          <w:rFonts w:ascii="Times New Roman" w:hAnsi="Times New Roman"/>
          <w:b/>
          <w:sz w:val="24"/>
        </w:rPr>
        <w:t>.</w:t>
      </w:r>
      <w:r>
        <w:rPr>
          <w:rFonts w:ascii="Times New Roman" w:hAnsi="Times New Roman"/>
          <w:sz w:val="24"/>
        </w:rPr>
        <w:t xml:space="preserve"> Application fees for an annual license must be remitted to the board in the form of a cashier's check, personal check, certified check, or money order made payable to the South Dakota Board of Hearing Aid Dispensers and Audiologists. The board may take no action on any application for license until the fee is received.</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36-24-17.1.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20:46:04:03.  </w:t>
      </w:r>
      <w:r>
        <w:rPr>
          <w:b/>
          <w:sz w:val="24"/>
        </w:rPr>
        <w:t>Fee for applications</w:t>
      </w:r>
      <w:r>
        <w:rPr>
          <w:rFonts w:ascii="Times New Roman" w:hAnsi="Times New Roman"/>
          <w:b/>
          <w:sz w:val="24"/>
        </w:rPr>
        <w:t xml:space="preserve">. </w:t>
      </w:r>
      <w:r>
        <w:rPr>
          <w:rFonts w:ascii="Times New Roman" w:hAnsi="Times New Roman"/>
          <w:sz w:val="24"/>
        </w:rPr>
        <w:t>The fee for application for initial license is as follows:</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w:t>
      </w:r>
      <w:r>
        <w:rPr>
          <w:sz w:val="24"/>
        </w:rPr>
        <w:t>Hearing aid dispenser, $200;</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t>
      </w:r>
      <w:r>
        <w:rPr>
          <w:sz w:val="24"/>
        </w:rPr>
        <w:t>Provisional hearing aid dispenser, $100.</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36-24-17.1.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20:46:04:04.  </w:t>
      </w:r>
      <w:r>
        <w:rPr>
          <w:b/>
          <w:sz w:val="24"/>
        </w:rPr>
        <w:t>Fee for licensure by endorsement without examination.</w:t>
      </w:r>
      <w:r>
        <w:rPr>
          <w:sz w:val="24"/>
        </w:rPr>
        <w:t xml:space="preserve"> The</w:t>
      </w:r>
      <w:r>
        <w:rPr>
          <w:rFonts w:ascii="Times New Roman" w:hAnsi="Times New Roman"/>
          <w:sz w:val="24"/>
        </w:rPr>
        <w:t xml:space="preserve"> fee for application for a hearing aid dispensing license by endorsement without examination is $200.</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36-24-25.1.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20:46:04:05.  </w:t>
      </w:r>
      <w:r>
        <w:rPr>
          <w:b/>
          <w:sz w:val="24"/>
        </w:rPr>
        <w:t>Annual license renewal -- Renewal fees -- Thirty-day grace period for renewal -- Late fee.</w:t>
      </w:r>
      <w:r>
        <w:rPr>
          <w:sz w:val="24"/>
        </w:rPr>
        <w:t xml:space="preserve"> Each person who holds a hearing aid dispensing license shall renew by July first of each year by the payment to the board of a fee of $200. A 30-day grace period is allowed after July first during which the renewal fee may be paid. An applicant seeking to renew a license after the 30-day grace period ending August 1 of the renewal year must pay a late fee. The late fee is an additional $50.</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33, effective September 22, 1997.</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36-24-28.1, 36-24-46.</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36-24-28.1.</w:t>
      </w:r>
    </w:p>
    <w:p w:rsidR="00637513" w:rsidRDefault="0063751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37513" w:rsidSect="0063751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E27AA"/>
    <w:rsid w:val="00637513"/>
    <w:rsid w:val="00A267EF"/>
    <w:rsid w:val="00FE27A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4F2F3B"/>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1178</Words>
  <Characters>6721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20:46</dc:title>
  <dc:subject/>
  <dc:creator>Legislative Research Council</dc:creator>
  <cp:keywords/>
  <dc:description/>
  <cp:lastModifiedBy>lrpr14533</cp:lastModifiedBy>
  <cp:revision>2</cp:revision>
  <cp:lastPrinted>1997-12-09T19:34:00Z</cp:lastPrinted>
  <dcterms:created xsi:type="dcterms:W3CDTF">1997-10-17T15:35:00Z</dcterms:created>
  <dcterms:modified xsi:type="dcterms:W3CDTF">2005-05-09T14:42:00Z</dcterms:modified>
</cp:coreProperties>
</file>