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411" w:rsidRDefault="00A36411" w:rsidP="0064649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8"/>
          <w:attr w:name="Hour" w:val="20"/>
        </w:smartTagPr>
        <w:r>
          <w:rPr>
            <w:rFonts w:ascii="Times New Roman" w:hAnsi="Times New Roman"/>
            <w:b/>
            <w:sz w:val="24"/>
          </w:rPr>
          <w:t>20:48:03</w:t>
        </w:r>
      </w:smartTag>
      <w:r>
        <w:rPr>
          <w:rFonts w:ascii="Times New Roman" w:hAnsi="Times New Roman"/>
          <w:b/>
          <w:sz w:val="24"/>
        </w:rPr>
        <w:t>:03.  Applicant from another state, territory, or foreign country.</w:t>
      </w:r>
      <w:r>
        <w:rPr>
          <w:rFonts w:ascii="Times New Roman" w:hAnsi="Times New Roman"/>
          <w:sz w:val="24"/>
        </w:rPr>
        <w:t xml:space="preserve"> An applicant who holds a diploma from a nursing school in another state or territory of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United States</w:t>
          </w:r>
        </w:smartTag>
      </w:smartTag>
      <w:r>
        <w:rPr>
          <w:rFonts w:ascii="Times New Roman" w:hAnsi="Times New Roman"/>
          <w:sz w:val="24"/>
        </w:rPr>
        <w:t xml:space="preserve"> or in a foreign country may qualify for license by examination if the board determines that the requirements for granting a diploma from that nursing school are substanti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>y the same as the requirements of schools in this state. An applicant for license as a licensed practical nurse who has attended a nursing school in another state or territory of the United States or in a foreign country may qualify for license by examination if the board determines that the applicant's nursing education is equivalent to practical nursing education in this state.</w:t>
      </w:r>
    </w:p>
    <w:p w:rsidR="00A36411" w:rsidRDefault="00A36411" w:rsidP="0064649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36411" w:rsidRDefault="00A36411" w:rsidP="0064649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3 SDR 35, effective November 11, 1976; 4 SDR 26, effective November 1, 1977; 6 SDR 88, effective March 3, 1980; 12 SDR 151, 12 SDR 155, effective July 1, 1986.</w:t>
      </w:r>
    </w:p>
    <w:p w:rsidR="00A36411" w:rsidRDefault="00A36411" w:rsidP="0064649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36-9-21.</w:t>
      </w:r>
    </w:p>
    <w:p w:rsidR="00A36411" w:rsidRDefault="00A36411" w:rsidP="0064649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36-9-29, 36-9-30, 36-9-37, 36-9-39.</w:t>
      </w:r>
    </w:p>
    <w:p w:rsidR="00A36411" w:rsidRDefault="00A36411" w:rsidP="0064649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36411" w:rsidSect="00A3641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5016CD"/>
    <w:rsid w:val="006136E5"/>
    <w:rsid w:val="00634D90"/>
    <w:rsid w:val="00646498"/>
    <w:rsid w:val="00667DF8"/>
    <w:rsid w:val="008B4366"/>
    <w:rsid w:val="008C1733"/>
    <w:rsid w:val="00912D30"/>
    <w:rsid w:val="00930C91"/>
    <w:rsid w:val="00A36411"/>
    <w:rsid w:val="00A37C8E"/>
    <w:rsid w:val="00AA658A"/>
    <w:rsid w:val="00BD2CC9"/>
    <w:rsid w:val="00C6577A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498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152</Words>
  <Characters>871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2004-06-30T15:40:00Z</dcterms:created>
  <dcterms:modified xsi:type="dcterms:W3CDTF">2004-06-30T15:41:00Z</dcterms:modified>
</cp:coreProperties>
</file>