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608" w:rsidRDefault="00800608" w:rsidP="00E4742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48"/>
          <w:attr w:name="Hour" w:val="20"/>
        </w:smartTagPr>
        <w:r>
          <w:rPr>
            <w:rFonts w:ascii="Times New Roman" w:hAnsi="Times New Roman"/>
            <w:b/>
            <w:sz w:val="24"/>
          </w:rPr>
          <w:t>20:48:03</w:t>
        </w:r>
      </w:smartTag>
      <w:r>
        <w:rPr>
          <w:rFonts w:ascii="Times New Roman" w:hAnsi="Times New Roman"/>
          <w:b/>
          <w:sz w:val="24"/>
        </w:rPr>
        <w:t>:10.  Renewal of license by birth date -- Courtesy renewal.</w:t>
      </w:r>
      <w:r>
        <w:rPr>
          <w:rFonts w:ascii="Times New Roman" w:hAnsi="Times New Roman"/>
          <w:sz w:val="24"/>
        </w:rPr>
        <w:t xml:space="preserve"> Renewal of license will be by birth date of the licensee. Each renewal certificate sh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>all</w:t>
        </w:r>
      </w:smartTag>
      <w:r>
        <w:rPr>
          <w:rFonts w:ascii="Times New Roman" w:hAnsi="Times New Roman"/>
          <w:sz w:val="24"/>
        </w:rPr>
        <w:t xml:space="preserve"> expire on the second birthday of the licensee after the date of its issuance. The first renewal after initial licensure sh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>all</w:t>
        </w:r>
      </w:smartTag>
      <w:r>
        <w:rPr>
          <w:rFonts w:ascii="Times New Roman" w:hAnsi="Times New Roman"/>
          <w:sz w:val="24"/>
        </w:rPr>
        <w:t xml:space="preserve"> occur on the licensee's birth date. The board sh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>all</w:t>
        </w:r>
      </w:smartTag>
      <w:r>
        <w:rPr>
          <w:rFonts w:ascii="Times New Roman" w:hAnsi="Times New Roman"/>
          <w:sz w:val="24"/>
        </w:rPr>
        <w:t xml:space="preserve"> give three months' notice of renewal before the birth date. The board sh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>all</w:t>
        </w:r>
      </w:smartTag>
      <w:r>
        <w:rPr>
          <w:rFonts w:ascii="Times New Roman" w:hAnsi="Times New Roman"/>
          <w:sz w:val="24"/>
        </w:rPr>
        <w:t xml:space="preserve"> is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>sue</w:t>
        </w:r>
      </w:smartTag>
      <w:r>
        <w:rPr>
          <w:rFonts w:ascii="Times New Roman" w:hAnsi="Times New Roman"/>
          <w:sz w:val="24"/>
        </w:rPr>
        <w:t xml:space="preserve"> a courtesy renewal certificate to cover the period between initial licensure and the first renewal.</w:t>
      </w:r>
    </w:p>
    <w:p w:rsidR="00800608" w:rsidRDefault="00800608" w:rsidP="00E4742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800608" w:rsidRDefault="00800608" w:rsidP="00E4742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3 SDR 35, effective November 11, 1976; 4 SDR 26, effective November 1, 1977; 5 SDR 40, effective November 13, 1978; 6 SDR 88, effective March 3, 1980; 12 SDR 151, 12 SDR 155, effective July 1, 1986.</w:t>
      </w:r>
    </w:p>
    <w:p w:rsidR="00800608" w:rsidRDefault="00800608" w:rsidP="00E4742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36-9-21.</w:t>
      </w:r>
    </w:p>
    <w:p w:rsidR="00800608" w:rsidRDefault="00800608" w:rsidP="00E4742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36-9-29, 36-9-35, 36-9-43, 36-9-45.</w:t>
      </w:r>
    </w:p>
    <w:p w:rsidR="00800608" w:rsidRDefault="00800608" w:rsidP="00E4742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800608" w:rsidSect="0080060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213F8B"/>
    <w:rsid w:val="002331DF"/>
    <w:rsid w:val="003F3E33"/>
    <w:rsid w:val="005016CD"/>
    <w:rsid w:val="006136E5"/>
    <w:rsid w:val="00634D90"/>
    <w:rsid w:val="00667DF8"/>
    <w:rsid w:val="00800608"/>
    <w:rsid w:val="008B4366"/>
    <w:rsid w:val="008C1733"/>
    <w:rsid w:val="00912D30"/>
    <w:rsid w:val="00930C91"/>
    <w:rsid w:val="00A37C8E"/>
    <w:rsid w:val="00AA658A"/>
    <w:rsid w:val="00BD2CC9"/>
    <w:rsid w:val="00C6577A"/>
    <w:rsid w:val="00E4742B"/>
    <w:rsid w:val="00F04922"/>
    <w:rsid w:val="00F46A0C"/>
    <w:rsid w:val="00FA23D2"/>
    <w:rsid w:val="00FB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42B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125</Words>
  <Characters>717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2004-06-30T15:42:00Z</dcterms:created>
  <dcterms:modified xsi:type="dcterms:W3CDTF">2004-06-30T15:43:00Z</dcterms:modified>
</cp:coreProperties>
</file>