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2F" w:rsidRDefault="00C7652F" w:rsidP="00375F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17:60:05:04.  Contents of notice -- Publication in newspaper or posting on courthouse door.</w:t>
      </w:r>
      <w:r>
        <w:rPr>
          <w:rFonts w:ascii="Times New Roman" w:hAnsi="Times New Roman"/>
          <w:sz w:val="24"/>
        </w:rPr>
        <w:t xml:space="preserve"> Repealed.</w:t>
      </w:r>
    </w:p>
    <w:p w:rsidR="00C7652F" w:rsidRDefault="00C7652F" w:rsidP="00375F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7652F" w:rsidRDefault="00C7652F" w:rsidP="00375F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 SDR 54, effective </w:t>
      </w:r>
      <w:smartTag w:uri="urn:schemas-microsoft-com:office:smarttags" w:element="date">
        <w:smartTagPr>
          <w:attr w:name="Year" w:val="1978"/>
          <w:attr w:name="Day" w:val="23"/>
          <w:attr w:name="Month" w:val="2"/>
        </w:smartTagPr>
        <w:r>
          <w:rPr>
            <w:rFonts w:ascii="Times New Roman" w:hAnsi="Times New Roman"/>
            <w:sz w:val="24"/>
          </w:rPr>
          <w:t>February 23, 1978</w:t>
        </w:r>
      </w:smartTag>
      <w:r>
        <w:rPr>
          <w:rFonts w:ascii="Times New Roman" w:hAnsi="Times New Roman"/>
          <w:sz w:val="24"/>
        </w:rPr>
        <w:t xml:space="preserve">; repealed, 12 SDR 162, effective </w:t>
      </w:r>
      <w:smartTag w:uri="urn:schemas-microsoft-com:office:smarttags" w:element="date">
        <w:smartTagPr>
          <w:attr w:name="Year" w:val="1986"/>
          <w:attr w:name="Day" w:val="20"/>
          <w:attr w:name="Month" w:val="4"/>
        </w:smartTagPr>
        <w:r>
          <w:rPr>
            <w:rFonts w:ascii="Times New Roman" w:hAnsi="Times New Roman"/>
            <w:sz w:val="24"/>
          </w:rPr>
          <w:t>April 20, 1986</w:t>
        </w:r>
      </w:smartTag>
      <w:r>
        <w:rPr>
          <w:rFonts w:ascii="Times New Roman" w:hAnsi="Times New Roman"/>
          <w:sz w:val="24"/>
        </w:rPr>
        <w:t>.</w:t>
      </w:r>
    </w:p>
    <w:p w:rsidR="00C7652F" w:rsidRDefault="00C7652F" w:rsidP="00375F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7652F" w:rsidSect="00C765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75F54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7652F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54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</Words>
  <Characters>171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2004-07-12T17:24:00Z</dcterms:created>
  <dcterms:modified xsi:type="dcterms:W3CDTF">2004-07-12T17:24:00Z</dcterms:modified>
</cp:coreProperties>
</file>