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36" w:rsidRDefault="009F1936" w:rsidP="00102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17:60:09:02.  Time for hearing.</w:t>
      </w:r>
      <w:r>
        <w:rPr>
          <w:rFonts w:ascii="Times New Roman" w:hAnsi="Times New Roman"/>
          <w:sz w:val="24"/>
        </w:rPr>
        <w:t xml:space="preserve"> Except as provided in SDCL 24-15A-29, each inmate who is eligible for discretionary parole following revocation of parole or following initial denial shall be afforded a hearing during the month designated by the board for the inmate's discretionary parole hearing.</w:t>
      </w:r>
    </w:p>
    <w:p w:rsidR="009F1936" w:rsidRDefault="009F1936" w:rsidP="00102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F1936" w:rsidRDefault="009F1936" w:rsidP="00102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136, effective </w:t>
      </w:r>
      <w:smartTag w:uri="urn:schemas-microsoft-com:office:smarttags" w:element="date">
        <w:smartTagPr>
          <w:attr w:name="Year" w:val="1998"/>
          <w:attr w:name="Day" w:val="14"/>
          <w:attr w:name="Month" w:val="4"/>
        </w:smartTagPr>
        <w:r>
          <w:rPr>
            <w:rFonts w:ascii="Times New Roman" w:hAnsi="Times New Roman"/>
            <w:sz w:val="24"/>
          </w:rPr>
          <w:t>April 14, 1998</w:t>
        </w:r>
      </w:smartTag>
      <w:r>
        <w:rPr>
          <w:rFonts w:ascii="Times New Roman" w:hAnsi="Times New Roman"/>
          <w:sz w:val="24"/>
        </w:rPr>
        <w:t xml:space="preserve">; 30 SDR 198, effective </w:t>
      </w:r>
      <w:smartTag w:uri="urn:schemas-microsoft-com:office:smarttags" w:element="date">
        <w:smartTagPr>
          <w:attr w:name="Year" w:val="2004"/>
          <w:attr w:name="Day" w:val="23"/>
          <w:attr w:name="Month" w:val="6"/>
        </w:smartTagPr>
        <w:r>
          <w:rPr>
            <w:rFonts w:ascii="Times New Roman" w:hAnsi="Times New Roman"/>
            <w:sz w:val="24"/>
          </w:rPr>
          <w:t>June 23, 2004</w:t>
        </w:r>
      </w:smartTag>
      <w:r>
        <w:rPr>
          <w:rFonts w:ascii="Times New Roman" w:hAnsi="Times New Roman"/>
          <w:sz w:val="24"/>
        </w:rPr>
        <w:t>.</w:t>
      </w:r>
    </w:p>
    <w:p w:rsidR="009F1936" w:rsidRDefault="009F1936" w:rsidP="00102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24-15A-42.</w:t>
      </w:r>
    </w:p>
    <w:p w:rsidR="009F1936" w:rsidRDefault="009F1936" w:rsidP="00102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 w:rsidRPr="00265BB0">
        <w:rPr>
          <w:rFonts w:ascii="Times New Roman" w:hAnsi="Times New Roman"/>
          <w:sz w:val="24"/>
        </w:rPr>
        <w:t xml:space="preserve"> 24-15A-10</w:t>
      </w:r>
      <w:r w:rsidRPr="00634C2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24-15A-29, 24-15A-39, 24-15A-41.</w:t>
      </w:r>
    </w:p>
    <w:p w:rsidR="009F1936" w:rsidRDefault="009F1936" w:rsidP="00102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F1936" w:rsidSect="009F1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02ADD"/>
    <w:rsid w:val="00120C6B"/>
    <w:rsid w:val="00152A29"/>
    <w:rsid w:val="00161917"/>
    <w:rsid w:val="00166DFE"/>
    <w:rsid w:val="0021363D"/>
    <w:rsid w:val="002223DF"/>
    <w:rsid w:val="00250ADD"/>
    <w:rsid w:val="00251B6F"/>
    <w:rsid w:val="00265BB0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34C20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F1936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D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2004-07-12T19:10:00Z</dcterms:created>
  <dcterms:modified xsi:type="dcterms:W3CDTF">2004-07-12T19:10:00Z</dcterms:modified>
</cp:coreProperties>
</file>