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C" w:rsidRDefault="005D5F1C" w:rsidP="00F320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D20430">
          <w:rPr>
            <w:b/>
            <w:sz w:val="24"/>
          </w:rPr>
          <w:t>20:10:35</w:t>
        </w:r>
      </w:smartTag>
      <w:r w:rsidRPr="00D20430">
        <w:rPr>
          <w:b/>
          <w:sz w:val="24"/>
        </w:rPr>
        <w:t>:12.  Reporting of violations.</w:t>
      </w:r>
      <w:r>
        <w:rPr>
          <w:sz w:val="24"/>
        </w:rPr>
        <w:t xml:space="preserve"> A residential telephone subscriber may report a violation by submitting a complaint form to the commission. A complaint may be submitted online or in writing on a form prepared by the commission.</w:t>
      </w:r>
    </w:p>
    <w:p w:rsidR="005D5F1C" w:rsidRDefault="005D5F1C" w:rsidP="00F320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5D5F1C" w:rsidRDefault="005D5F1C" w:rsidP="00F320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5D5F1C" w:rsidRDefault="005D5F1C" w:rsidP="00F320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5D5F1C" w:rsidRDefault="005D5F1C" w:rsidP="00F320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49-31-108.</w:t>
      </w:r>
    </w:p>
    <w:p w:rsidR="005D5F1C" w:rsidRDefault="005D5F1C" w:rsidP="00F320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5D5F1C" w:rsidSect="005D5F1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D5F1C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D20430"/>
    <w:rsid w:val="00E915FA"/>
    <w:rsid w:val="00F04922"/>
    <w:rsid w:val="00F320CA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2004-06-21T21:54:00Z</dcterms:created>
  <dcterms:modified xsi:type="dcterms:W3CDTF">2004-06-21T21:54:00Z</dcterms:modified>
</cp:coreProperties>
</file>