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1A975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20:14:06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APPRAISAL STANDARDS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20:14:06:01</w:t>
        <w:tab/>
        <w:tab/>
        <w:t>Co</w:t>
      </w:r>
      <w:r>
        <w:rPr>
          <w:rFonts w:ascii="Times New Roman" w:hAnsi="Times New Roman"/>
          <w:sz w:val="24"/>
          <w:lang w:val="en-US" w:bidi="en-US" w:eastAsia="en-US"/>
        </w:rPr>
        <w:t>mpli</w:t>
      </w:r>
      <w:r>
        <w:rPr>
          <w:rFonts w:ascii="Times New Roman" w:hAnsi="Times New Roman"/>
          <w:sz w:val="24"/>
        </w:rPr>
        <w:t>ance with uniform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20:14:06:01.01</w:t>
        <w:tab/>
        <w:t>Assignment conditions.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20:14:06:01.02</w:t>
        <w:tab/>
        <w:t>Reporting of appraisal management company registration number.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20:14:06:02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20:14:06:03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20:14:06:04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20:14:06:05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20:14:06:06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20:14:06:07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20:14:06:08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20:14:06:09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20:14:06:10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20:14:06:11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20:14:06:12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20:14:06:13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20:14:06:14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