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1F" w:rsidRDefault="004E2D1F" w:rsidP="004571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20:43:04</w:t>
        </w:r>
      </w:smartTag>
      <w:r>
        <w:rPr>
          <w:rFonts w:ascii="Times New Roman" w:hAnsi="Times New Roman"/>
          <w:b/>
          <w:sz w:val="24"/>
        </w:rPr>
        <w:t>:07.  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Mobile</w:t>
        </w:r>
      </w:smartTag>
      <w:r>
        <w:rPr>
          <w:rFonts w:ascii="Times New Roman" w:hAnsi="Times New Roman"/>
          <w:b/>
          <w:sz w:val="24"/>
        </w:rPr>
        <w:t xml:space="preserve"> office or unit --  Authority to operate.</w:t>
      </w:r>
      <w:r>
        <w:rPr>
          <w:rFonts w:ascii="Times New Roman" w:hAnsi="Times New Roman"/>
          <w:sz w:val="24"/>
        </w:rPr>
        <w:t xml:space="preserve"> Authorization to operate a mobile dental office or unit shall be secured from the Board of Dentistry.</w:t>
      </w:r>
    </w:p>
    <w:p w:rsidR="004E2D1F" w:rsidRDefault="004E2D1F" w:rsidP="004571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2D1F" w:rsidRDefault="004E2D1F" w:rsidP="004571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4E2D1F" w:rsidRDefault="004E2D1F" w:rsidP="004571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36-6A-14.</w:t>
      </w:r>
    </w:p>
    <w:p w:rsidR="004E2D1F" w:rsidRDefault="004E2D1F" w:rsidP="004571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36-6A-14.</w:t>
      </w:r>
    </w:p>
    <w:p w:rsidR="004E2D1F" w:rsidRDefault="004E2D1F" w:rsidP="004571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E2D1F" w:rsidSect="004E2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57159"/>
    <w:rsid w:val="0046067D"/>
    <w:rsid w:val="004E2C32"/>
    <w:rsid w:val="004E2D1F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5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2004-07-01T20:34:00Z</dcterms:created>
  <dcterms:modified xsi:type="dcterms:W3CDTF">2004-07-01T20:34:00Z</dcterms:modified>
</cp:coreProperties>
</file>