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0</w:t>
      </w:r>
      <w:r>
        <w:rPr>
          <w:rFonts w:ascii="Times New Roman" w:hAnsi="Times New Roman"/>
          <w:b w:val="1"/>
          <w:sz w:val="24"/>
        </w:rPr>
        <w:t>:43:10:02.  Qualifications.</w:t>
      </w:r>
      <w:r>
        <w:rPr>
          <w:rFonts w:ascii="Times New Roman" w:hAnsi="Times New Roman"/>
          <w:sz w:val="24"/>
        </w:rPr>
        <w:t xml:space="preserve"> A dental hygienist providing services under collaborative supervision must hold a license in good standing in the state of South Dakota and meet the following requirements: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Completion of three years of clinical practice in dental hygiene;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Completion of a minimum of 4,000 practice hours. A minimum of 2,000 of those hours must have been completed within three years preceding 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38 SDR 172, effective April 25, 2012</w:t>
      </w:r>
      <w:r>
        <w:rPr>
          <w:rFonts w:ascii="Times New Roman" w:hAnsi="Times New Roman"/>
          <w:sz w:val="24"/>
          <w:lang w:val="en-US" w:bidi="en-US" w:eastAsia="en-US"/>
        </w:rPr>
        <w:t>; 43 SDR 16, effective August 15, 2016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36-6A-40.1, 36-6A-40.2.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36-6A-40.1, 36-6A-40.2.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2024-04-04T13:11:50Z</dcterms:created>
  <cp:lastModifiedBy>Kelly Thompson</cp:lastModifiedBy>
  <dcterms:modified xsi:type="dcterms:W3CDTF">2024-04-04T13:12:58Z</dcterms:modified>
  <cp:revision>2</cp:revision>
</cp:coreProperties>
</file>