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E7" w:rsidRDefault="00EC15E7" w:rsidP="00982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20:48:04</w:t>
        </w:r>
      </w:smartTag>
      <w:r>
        <w:rPr>
          <w:rFonts w:ascii="Times New Roman" w:hAnsi="Times New Roman"/>
          <w:b/>
          <w:sz w:val="24"/>
        </w:rPr>
        <w:t>:02.  Additional functions which may be performed by licensed practical nurses.</w:t>
      </w:r>
      <w:r>
        <w:rPr>
          <w:rFonts w:ascii="Times New Roman" w:hAnsi="Times New Roman"/>
          <w:sz w:val="24"/>
        </w:rPr>
        <w:t xml:space="preserve"> Repealed.</w:t>
      </w:r>
    </w:p>
    <w:p w:rsidR="00EC15E7" w:rsidRDefault="00EC15E7" w:rsidP="00982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C15E7" w:rsidRDefault="00EC15E7" w:rsidP="00982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 3 SDR 35, effective November 11, 1976; 6 SDR 88, effective March 3, 1980; 12 SDR 109, effective January 9, 1986; 12 SDR 151, 12 SDR 155, effective July 1, 1986; 20 SDR 159, effective April 5, 1994; 22 SDR 23, effective August 29, 1995; repealed, 26 SDR 174, effective July 4, 2000.</w:t>
      </w:r>
    </w:p>
    <w:p w:rsidR="00EC15E7" w:rsidRDefault="00EC15E7" w:rsidP="00982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C15E7" w:rsidSect="00EC15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82878"/>
    <w:rsid w:val="00A37C8E"/>
    <w:rsid w:val="00AA658A"/>
    <w:rsid w:val="00BD2CC9"/>
    <w:rsid w:val="00C6577A"/>
    <w:rsid w:val="00EC15E7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7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2004-06-30T19:46:00Z</dcterms:created>
  <dcterms:modified xsi:type="dcterms:W3CDTF">2004-06-30T19:46:00Z</dcterms:modified>
</cp:coreProperties>
</file>