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tab/>
      </w:r>
      <w:r>
        <w:rPr>
          <w:b w:val="1"/>
        </w:rPr>
        <w:t>20:48:04.01:11.  </w:t>
      </w:r>
      <w:r>
        <w:rPr>
          <w:b w:val="1"/>
        </w:rPr>
        <w:t>Medication administration tasks that require a written protocol</w:t>
      </w:r>
      <w:r>
        <w:rPr>
          <w:b w:val="1"/>
        </w:rPr>
        <w:t>.</w:t>
      </w:r>
      <w: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A registered nurse must develop, and maintain on file, a written protocol that includes specific medication administration instructions and training requirements, before delegating the following medication administration tasks to a nursing assistant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(1)  Administration of the initial dose of a medication that has not been previously administered to the client;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(2)  Administration of medications on an as-needed basis, including schedule II controlled substances listed in SDCL 34-20B-16 and 34-20B-17 </w:t>
      </w:r>
      <w:r>
        <w:rPr>
          <w:lang w:val="en-US" w:bidi="en-US" w:eastAsia="en-US"/>
        </w:rPr>
        <w:t>that are presc</w:t>
      </w:r>
      <w:r>
        <w:rPr>
          <w:lang w:val="en-US" w:bidi="en-US" w:eastAsia="en-US"/>
        </w:rPr>
        <w:t>ribed and labeled in a con</w:t>
      </w:r>
      <w:r>
        <w:rPr>
          <w:lang w:val="en-US" w:bidi="en-US" w:eastAsia="en-US"/>
        </w:rPr>
        <w:t>tainer for a specific client</w:t>
      </w:r>
      <w: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(3)  Administration of insulin by the subcutaneous route</w:t>
      </w:r>
      <w:r>
        <w:rPr>
          <w:lang w:val="en-US" w:bidi="en-US" w:eastAsia="en-US"/>
        </w:rPr>
        <w:t>, when a licensed nurse is not available to administer the insulin,</w:t>
      </w:r>
      <w:r>
        <w:t xml:space="preserve"> in accordance with §§ 20:48:04.01:16 and 20:48:04.01:17.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21 SDR 13, effective August 7, 1994; 26 SDR 174, effective July 4, 2000; 41 SDR 12, effective July 31, 2014</w:t>
      </w:r>
      <w:r>
        <w:rPr>
          <w:lang w:val="en-US" w:bidi="en-US" w:eastAsia="en-US"/>
        </w:rPr>
        <w:t xml:space="preserve">; 49 </w:t>
      </w:r>
      <w:r>
        <w:rPr>
          <w:lang w:val="en-US" w:bidi="en-US" w:eastAsia="en-US"/>
        </w:rPr>
        <w:t>SDR 51, effective November 27,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13-33A-2,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13-33A-1, 36-9-3, 36-9-4, 36-9-4.1,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2014-07-29T15:36:00Z</dcterms:created>
  <cp:lastModifiedBy>Kelly Thompson</cp:lastModifiedBy>
  <dcterms:modified xsi:type="dcterms:W3CDTF">2022-11-24T14:49:17Z</dcterms:modified>
  <cp:revision>5</cp:revision>
</cp:coreProperties>
</file>