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20:48:04.01:12.  Medication administration tasks that may not be delegated.</w:t>
      </w:r>
      <w:r>
        <w:t xml:space="preserve"> </w:t>
      </w:r>
      <w:r>
        <w:rPr>
          <w:lang w:val="en-US" w:bidi="en-US" w:eastAsia="en-US"/>
        </w:rPr>
        <w:t>A</w:t>
      </w:r>
      <w:r>
        <w:t xml:space="preserve"> licensed nurse may not delegate the following tasks of medication administration: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(1)  Administration of schedule II controlled substances listed in SDCL 34-20B-16 and 34-20B-17 from a locked stock supply;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(2)  Administration of medications by subcutaneous, intramuscular, intradermal, or intravenous route except as authorized in § 20:48:04.01:1</w:t>
      </w:r>
      <w:r>
        <w:rPr>
          <w:lang w:val="en-US" w:bidi="en-US" w:eastAsia="en-US"/>
        </w:rPr>
        <w:t>0 and 20:48:04.0</w:t>
      </w:r>
      <w:r>
        <w:rPr>
          <w:lang w:val="en-US" w:bidi="en-US" w:eastAsia="en-US"/>
        </w:rPr>
        <w:t>1:16 to 20:48:04.01:18, inclusive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(3)  Administration of medications by way of a tube inserted in a cavity of the body</w:t>
      </w:r>
      <w:r>
        <w:rPr>
          <w:lang w:val="en-US" w:bidi="en-US" w:eastAsia="en-US"/>
        </w:rPr>
        <w:t xml:space="preserve">, except as authorized in </w:t>
      </w:r>
      <w:r>
        <w:t>§ 20:48:04.01:1</w:t>
      </w:r>
      <w:r>
        <w:rPr>
          <w:lang w:val="en-US" w:bidi="en-US" w:eastAsia="en-US"/>
        </w:rPr>
        <w:t>8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(4)  Administration of medications via inhalation route in a complex nursing situation as defined in § 20:48:01:01;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(5)  Calculation of any medication dose</w:t>
      </w:r>
      <w:r>
        <w:rPr>
          <w:lang w:val="en-US" w:bidi="en-US" w:eastAsia="en-US"/>
        </w:rPr>
        <w:t xml:space="preserve">, </w:t>
      </w:r>
      <w:r>
        <w:rPr>
          <w:lang w:val="en-US" w:bidi="en-US" w:eastAsia="en-US"/>
        </w:rPr>
        <w:t xml:space="preserve">except </w:t>
      </w:r>
      <w:r>
        <w:rPr>
          <w:lang w:val="en-US" w:bidi="en-US" w:eastAsia="en-US"/>
        </w:rPr>
        <w:t xml:space="preserve">as authorized in </w:t>
      </w:r>
      <w:r>
        <w:t>§ 20:48:04.01:1</w:t>
      </w:r>
      <w:r>
        <w:rPr>
          <w:lang w:val="en-US" w:bidi="en-US" w:eastAsia="en-US"/>
        </w:rPr>
        <w:t>0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21 SDR 13, effective August 7, 1994; 26 SDR 174, effective July 4, 2000; 28 SDR 36, effective September 18, 2001; 41 SDR 12, effective July 31, 2014</w:t>
      </w:r>
      <w:r>
        <w:rPr>
          <w:lang w:val="en-US" w:bidi="en-US" w:eastAsia="en-US"/>
        </w:rPr>
        <w:t>; 49 SDR 51, effective November 27,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13-33A-2, 36-9-21(4).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13-33A-1, </w:t>
      </w:r>
      <w:r>
        <w:rPr>
          <w:lang w:val="en-US" w:bidi="en-US" w:eastAsia="en-US"/>
        </w:rPr>
        <w:t>36-9-3, 36-9-4, 36-9-4.1, 36-9-21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2014-07-28T20:39:00Z</dcterms:created>
  <cp:lastModifiedBy>Kelly Thompson</cp:lastModifiedBy>
  <dcterms:modified xsi:type="dcterms:W3CDTF">2022-11-24T14:53:51Z</dcterms:modified>
  <cp:revision>4</cp:revision>
</cp:coreProperties>
</file>