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20:48:04.01:15.  Medication administration curriculum.</w:t>
      </w:r>
      <w:r>
        <w:t xml:space="preserve"> The training curriculum for delegated medication administration must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General information relevant to the administration of medications, including: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(a)  Governmental regulations related to the practice of nursing, the administration of medication, and the storage, administration, and recording of controlled substances;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(b)  Ethical issues;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(c)  Terminology, abbreviations, and symbols;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(d)  Medication administration systems;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(e)  Forms of medication;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(f)  Procedures and routes of medication administration;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(g)  Medication references available;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 xml:space="preserve">(h)  The role of </w:t>
      </w:r>
      <w:r>
        <w:rPr>
          <w:lang w:val="en-US" w:bidi="en-US" w:eastAsia="en-US"/>
        </w:rPr>
        <w:t>nursing assistive</w:t>
      </w:r>
      <w:r>
        <w:t xml:space="preserve"> personnel in administering medications;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(i)  The rights of medication administration</w:t>
      </w:r>
      <w:r>
        <w:rPr>
          <w:lang w:val="en-US" w:bidi="en-US" w:eastAsia="en-US"/>
        </w:rPr>
        <w:t xml:space="preserve"> including the</w:t>
      </w:r>
      <w:r>
        <w:t xml:space="preserve"> right patient, right medication, right dose, right time, right route, </w:t>
      </w:r>
      <w:r>
        <w:rPr>
          <w:lang w:val="en-US" w:bidi="en-US" w:eastAsia="en-US"/>
        </w:rPr>
        <w:t xml:space="preserve">and </w:t>
      </w:r>
      <w:r>
        <w:t>right documentation;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(j)  Infection control policies and procedures;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ab/>
        <w:t>(k)  Documentation;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ab/>
        <w:t>(l)  Medication errors;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ab/>
        <w:t xml:space="preserve">(m)  Safe medication storage and </w:t>
      </w:r>
      <w:r>
        <w:rPr>
          <w:lang w:val="en-US" w:bidi="en-US" w:eastAsia="en-US"/>
        </w:rPr>
        <w:t>disposal;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ab/>
        <w:t>(n)  Circumstances to consult with or report to the delegating nurse, including the administration of an as-needed medication, a deviation from the delegated instruction of the nurse, or a concerning observation;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An overview of the major categories of medications related to the body systems, including: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(a)  Cardiovascular;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(b)  Endocrine;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(c)  Gastrointestinal;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(d)  Integumentary</w:t>
      </w:r>
      <w:r>
        <w:rPr>
          <w:lang w:val="en-US" w:bidi="en-US" w:eastAsia="en-US"/>
        </w:rPr>
        <w:t xml:space="preserve"> and muc</w:t>
      </w:r>
      <w:r>
        <w:rPr>
          <w:lang w:val="en-US" w:bidi="en-US" w:eastAsia="en-US"/>
        </w:rPr>
        <w:t>ous membranes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(e)  Musculoskeletal;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(f)  Nervous;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(g)  Reproductive;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(h)  Respiratory;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(i)  Sensory;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(j)  Urinary</w:t>
      </w:r>
      <w:r>
        <w:rPr>
          <w:lang w:val="en-US" w:bidi="en-US" w:eastAsia="en-US"/>
        </w:rPr>
        <w:t xml:space="preserve"> and renal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(k)  Immune;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pStyle w:val="P1"/>
      </w:pPr>
      <w:r>
        <w:tab/>
        <w:t>(3)  </w:t>
      </w:r>
      <w:r>
        <w:rPr>
          <w:lang w:val="en-US" w:bidi="en-US" w:eastAsia="en-US"/>
        </w:rPr>
        <w:t>Instruction on</w:t>
      </w:r>
      <w:r>
        <w:t xml:space="preserve"> categories of medications relevant to the health care setting where the </w:t>
      </w:r>
      <w:r>
        <w:rPr>
          <w:lang w:val="en-US" w:bidi="en-US" w:eastAsia="en-US"/>
        </w:rPr>
        <w:t>nursing assistant</w:t>
      </w:r>
      <w:r>
        <w:t xml:space="preserve"> will be </w:t>
      </w:r>
      <w:r>
        <w:rPr>
          <w:lang w:val="en-US" w:bidi="en-US" w:eastAsia="en-US"/>
        </w:rPr>
        <w:t>administering medications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(4)  Clinical or laboratory instruction </w:t>
      </w:r>
      <w:r>
        <w:rPr>
          <w:lang w:val="en-US" w:bidi="en-US" w:eastAsia="en-US"/>
        </w:rPr>
        <w:t>demonstrating</w:t>
      </w:r>
      <w:r>
        <w:t xml:space="preserve"> medication administration and evaluation of individual competence.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13, effective August 7, 1994; 26 SDR 174, effective July 4, 2000; 41 SDR 12, effective July 31, 2014</w:t>
      </w:r>
      <w:r>
        <w:rPr>
          <w:lang w:val="en-US" w:bidi="en-US" w:eastAsia="en-US"/>
        </w:rPr>
        <w:t>; 49 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</w:pPr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2014-07-28T20:52:00Z</dcterms:created>
  <cp:lastModifiedBy>Kelly Thompson</cp:lastModifiedBy>
  <dcterms:modified xsi:type="dcterms:W3CDTF">2022-11-24T15:56:57Z</dcterms:modified>
  <cp:revision>6</cp:revision>
</cp:coreProperties>
</file>